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12" w:rsidRDefault="00196E12" w:rsidP="00D03642">
      <w:pPr>
        <w:suppressAutoHyphens/>
        <w:spacing w:after="0" w:line="240" w:lineRule="auto"/>
        <w:jc w:val="center"/>
        <w:rPr>
          <w:rFonts w:asciiTheme="majorHAnsi" w:eastAsia="Times New Roman" w:hAnsiTheme="majorHAnsi" w:cs="Times New Roman"/>
          <w:b/>
          <w:sz w:val="24"/>
          <w:szCs w:val="24"/>
          <w:lang w:eastAsia="bg-BG"/>
        </w:rPr>
      </w:pPr>
    </w:p>
    <w:p w:rsidR="00196E12" w:rsidRDefault="00196E12" w:rsidP="00D03642">
      <w:pPr>
        <w:suppressAutoHyphens/>
        <w:spacing w:after="0" w:line="240" w:lineRule="auto"/>
        <w:jc w:val="center"/>
        <w:rPr>
          <w:rFonts w:asciiTheme="majorHAnsi" w:eastAsia="Times New Roman" w:hAnsiTheme="majorHAnsi" w:cs="Times New Roman"/>
          <w:b/>
          <w:sz w:val="24"/>
          <w:szCs w:val="24"/>
          <w:lang w:eastAsia="bg-BG"/>
        </w:rPr>
      </w:pPr>
    </w:p>
    <w:p w:rsidR="00196E12" w:rsidRDefault="00196E12" w:rsidP="00D03642">
      <w:pPr>
        <w:suppressAutoHyphens/>
        <w:spacing w:after="0" w:line="240" w:lineRule="auto"/>
        <w:jc w:val="center"/>
        <w:rPr>
          <w:rFonts w:asciiTheme="majorHAnsi" w:eastAsia="Times New Roman" w:hAnsiTheme="majorHAnsi" w:cs="Times New Roman"/>
          <w:b/>
          <w:sz w:val="24"/>
          <w:szCs w:val="24"/>
          <w:lang w:eastAsia="bg-BG"/>
        </w:rPr>
      </w:pPr>
    </w:p>
    <w:p w:rsidR="00196E12" w:rsidRDefault="00196E12" w:rsidP="00D03642">
      <w:pPr>
        <w:suppressAutoHyphens/>
        <w:spacing w:after="0" w:line="240" w:lineRule="auto"/>
        <w:jc w:val="center"/>
        <w:rPr>
          <w:rFonts w:asciiTheme="majorHAnsi" w:eastAsia="Times New Roman" w:hAnsiTheme="majorHAnsi" w:cs="Times New Roman"/>
          <w:b/>
          <w:sz w:val="24"/>
          <w:szCs w:val="24"/>
          <w:lang w:eastAsia="bg-BG"/>
        </w:rPr>
      </w:pPr>
    </w:p>
    <w:p w:rsidR="00196E12" w:rsidRDefault="00196E12" w:rsidP="00D03642">
      <w:pPr>
        <w:suppressAutoHyphens/>
        <w:spacing w:after="0" w:line="240" w:lineRule="auto"/>
        <w:jc w:val="center"/>
        <w:rPr>
          <w:rFonts w:asciiTheme="majorHAnsi" w:eastAsia="Times New Roman" w:hAnsiTheme="majorHAnsi" w:cs="Times New Roman"/>
          <w:b/>
          <w:sz w:val="24"/>
          <w:szCs w:val="24"/>
          <w:lang w:eastAsia="bg-BG"/>
        </w:rPr>
      </w:pPr>
    </w:p>
    <w:p w:rsidR="00196E12" w:rsidRDefault="00196E12" w:rsidP="00D03642">
      <w:pPr>
        <w:suppressAutoHyphens/>
        <w:spacing w:after="0" w:line="240" w:lineRule="auto"/>
        <w:jc w:val="center"/>
        <w:rPr>
          <w:rFonts w:asciiTheme="majorHAnsi" w:eastAsia="Times New Roman" w:hAnsiTheme="majorHAnsi" w:cs="Times New Roman"/>
          <w:b/>
          <w:sz w:val="24"/>
          <w:szCs w:val="24"/>
          <w:lang w:eastAsia="bg-BG"/>
        </w:rPr>
      </w:pPr>
    </w:p>
    <w:p w:rsidR="00196E12" w:rsidRDefault="00196E12" w:rsidP="00D03642">
      <w:pPr>
        <w:suppressAutoHyphens/>
        <w:spacing w:after="0" w:line="240" w:lineRule="auto"/>
        <w:jc w:val="center"/>
        <w:rPr>
          <w:rFonts w:asciiTheme="majorHAnsi" w:eastAsia="Times New Roman" w:hAnsiTheme="majorHAnsi" w:cs="Times New Roman"/>
          <w:b/>
          <w:sz w:val="24"/>
          <w:szCs w:val="24"/>
          <w:lang w:eastAsia="bg-BG"/>
        </w:rPr>
      </w:pPr>
    </w:p>
    <w:p w:rsidR="00196E12" w:rsidRDefault="00196E12"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Д О К У М Е Н Т А Ц И Я</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ЗА ИЗБОР НА ИЗПЪЛНИТЕЛ НА ОБЩЕСТВЕНА ПОРЪЧКА ПО РЕДА НА ГЛАВА ДВАДЕСЕТ И ШЕСТА ОТ ЗАКОНА ЗА ОБЩЕСТВЕНИТЕ ПОРЪЧКИ</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sz w:val="24"/>
          <w:szCs w:val="24"/>
          <w:lang w:eastAsia="bg-BG"/>
        </w:rPr>
        <w:t>ОБЕКТ</w:t>
      </w:r>
      <w:r w:rsidRPr="002C4208">
        <w:rPr>
          <w:rFonts w:asciiTheme="majorHAnsi" w:eastAsia="Times New Roman" w:hAnsiTheme="majorHAnsi" w:cs="Times New Roman"/>
          <w:b/>
          <w:sz w:val="24"/>
          <w:szCs w:val="24"/>
          <w:lang w:eastAsia="bg-BG"/>
        </w:rPr>
        <w:t>: СТРОИТЕЛСТВО</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sz w:val="24"/>
          <w:szCs w:val="24"/>
          <w:lang w:eastAsia="zh-CN"/>
        </w:rPr>
      </w:pPr>
      <w:r w:rsidRPr="002C4208">
        <w:rPr>
          <w:rFonts w:asciiTheme="majorHAnsi" w:eastAsia="Times New Roman" w:hAnsiTheme="majorHAnsi" w:cs="Times New Roman"/>
          <w:b/>
          <w:sz w:val="24"/>
          <w:szCs w:val="24"/>
          <w:lang w:eastAsia="bg-BG"/>
        </w:rPr>
        <w:t xml:space="preserve">ПРЕДМЕТ: </w:t>
      </w: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196E12" w:rsidP="00D03642">
      <w:pPr>
        <w:suppressAutoHyphens/>
        <w:spacing w:after="0" w:line="240" w:lineRule="auto"/>
        <w:jc w:val="both"/>
        <w:rPr>
          <w:rFonts w:asciiTheme="majorHAnsi" w:eastAsia="Times New Roman" w:hAnsiTheme="majorHAnsi" w:cs="Times New Roman"/>
          <w:sz w:val="24"/>
          <w:szCs w:val="24"/>
          <w:lang w:eastAsia="zh-CN"/>
        </w:rPr>
      </w:pPr>
      <w:r w:rsidRPr="00A70657">
        <w:rPr>
          <w:rFonts w:ascii="Times New Roman" w:eastAsia="Calibri" w:hAnsi="Times New Roman" w:cs="Times New Roman"/>
          <w:sz w:val="24"/>
        </w:rPr>
        <w:t>Изпълнение на строителни и монтажни работи</w:t>
      </w:r>
      <w:r w:rsidRPr="00A70657">
        <w:rPr>
          <w:rFonts w:ascii="Times New Roman" w:eastAsia="Calibri" w:hAnsi="Times New Roman"/>
          <w:sz w:val="24"/>
          <w:szCs w:val="24"/>
        </w:rPr>
        <w:t xml:space="preserve"> на обект </w:t>
      </w:r>
      <w:r w:rsidRPr="00A70657">
        <w:rPr>
          <w:rFonts w:ascii="Times New Roman" w:eastAsia="Calibri" w:hAnsi="Times New Roman" w:cs="Times New Roman"/>
          <w:b/>
          <w:bCs/>
          <w:sz w:val="24"/>
          <w:szCs w:val="24"/>
        </w:rPr>
        <w:t>„</w:t>
      </w:r>
      <w:r w:rsidRPr="00A70657">
        <w:rPr>
          <w:rFonts w:ascii="Times New Roman" w:eastAsia="Calibri" w:hAnsi="Times New Roman"/>
          <w:b/>
          <w:sz w:val="24"/>
          <w:szCs w:val="24"/>
        </w:rPr>
        <w:t xml:space="preserve">Реконструкция на </w:t>
      </w:r>
      <w:proofErr w:type="spellStart"/>
      <w:r w:rsidRPr="00A70657">
        <w:rPr>
          <w:rFonts w:ascii="Times New Roman" w:eastAsia="Calibri" w:hAnsi="Times New Roman"/>
          <w:b/>
          <w:sz w:val="24"/>
          <w:szCs w:val="24"/>
        </w:rPr>
        <w:t>ВиК</w:t>
      </w:r>
      <w:proofErr w:type="spellEnd"/>
      <w:r w:rsidRPr="00A70657">
        <w:rPr>
          <w:rFonts w:ascii="Times New Roman" w:eastAsia="Calibri" w:hAnsi="Times New Roman"/>
          <w:b/>
          <w:sz w:val="24"/>
          <w:szCs w:val="24"/>
        </w:rPr>
        <w:t xml:space="preserve"> инсталация, корекция на вертикална планировка и ремонт на двора на СОУЕЕ „Св. Константин Кирил Философ</w:t>
      </w:r>
      <w:r w:rsidRPr="00A70657">
        <w:rPr>
          <w:rFonts w:ascii="Times New Roman" w:eastAsia="Calibri" w:hAnsi="Times New Roman" w:cs="Times New Roman"/>
          <w:b/>
          <w:bCs/>
          <w:sz w:val="24"/>
          <w:szCs w:val="24"/>
        </w:rPr>
        <w:t>“</w:t>
      </w:r>
      <w:r w:rsidRPr="00A70657">
        <w:rPr>
          <w:rFonts w:ascii="Times New Roman" w:eastAsia="SimSun" w:hAnsi="Times New Roman" w:cs="Times New Roman"/>
          <w:b/>
          <w:kern w:val="2"/>
          <w:sz w:val="24"/>
          <w:szCs w:val="24"/>
          <w:lang w:eastAsia="zh-CN"/>
        </w:rPr>
        <w:t>, гр. Русе</w:t>
      </w:r>
    </w:p>
    <w:p w:rsidR="00D03642" w:rsidRPr="002C4208" w:rsidRDefault="00D03642" w:rsidP="00D03642">
      <w:pPr>
        <w:spacing w:after="0" w:line="240" w:lineRule="auto"/>
        <w:rPr>
          <w:rFonts w:asciiTheme="majorHAnsi" w:eastAsia="Times New Roman" w:hAnsiTheme="majorHAnsi" w:cs="Times New Roman"/>
          <w:sz w:val="24"/>
          <w:szCs w:val="24"/>
          <w:lang w:eastAsia="zh-CN"/>
        </w:rPr>
      </w:pPr>
    </w:p>
    <w:p w:rsidR="00D03642" w:rsidRPr="002C4208" w:rsidRDefault="00D03642" w:rsidP="00D03642">
      <w:pPr>
        <w:spacing w:after="0" w:line="240" w:lineRule="auto"/>
        <w:rPr>
          <w:rFonts w:asciiTheme="majorHAnsi" w:eastAsia="Times New Roman" w:hAnsiTheme="majorHAnsi" w:cs="Times New Roman"/>
          <w:sz w:val="24"/>
          <w:szCs w:val="24"/>
          <w:lang w:eastAsia="zh-CN"/>
        </w:rPr>
      </w:pPr>
    </w:p>
    <w:p w:rsidR="00D03642" w:rsidRPr="002C4208" w:rsidRDefault="00D03642" w:rsidP="00D03642">
      <w:pPr>
        <w:spacing w:after="0" w:line="240" w:lineRule="auto"/>
        <w:rPr>
          <w:rFonts w:asciiTheme="majorHAnsi" w:eastAsia="Times New Roman" w:hAnsiTheme="majorHAnsi" w:cs="Times New Roman"/>
          <w:sz w:val="24"/>
          <w:szCs w:val="24"/>
          <w:lang w:eastAsia="zh-CN"/>
        </w:rPr>
      </w:pPr>
    </w:p>
    <w:p w:rsidR="00D03642" w:rsidRPr="002C4208" w:rsidRDefault="00D03642" w:rsidP="00D03642">
      <w:pPr>
        <w:spacing w:after="0" w:line="240" w:lineRule="auto"/>
        <w:rPr>
          <w:rFonts w:asciiTheme="majorHAnsi" w:eastAsia="Times New Roman" w:hAnsiTheme="majorHAnsi" w:cs="Times New Roman"/>
          <w:sz w:val="24"/>
          <w:szCs w:val="24"/>
          <w:lang w:eastAsia="zh-CN"/>
        </w:rPr>
      </w:pPr>
    </w:p>
    <w:p w:rsidR="00D03642" w:rsidRPr="002C4208" w:rsidRDefault="00D03642" w:rsidP="00D03642">
      <w:pPr>
        <w:spacing w:after="0" w:line="240" w:lineRule="auto"/>
        <w:rPr>
          <w:rFonts w:asciiTheme="majorHAnsi" w:eastAsia="Times New Roman" w:hAnsiTheme="majorHAnsi" w:cs="Times New Roman"/>
          <w:sz w:val="24"/>
          <w:szCs w:val="24"/>
          <w:lang w:eastAsia="zh-CN"/>
        </w:rPr>
      </w:pPr>
    </w:p>
    <w:p w:rsidR="00D03642" w:rsidRPr="002C4208" w:rsidRDefault="00D03642" w:rsidP="00D03642">
      <w:pPr>
        <w:spacing w:after="0" w:line="240" w:lineRule="auto"/>
        <w:rPr>
          <w:rFonts w:asciiTheme="majorHAnsi" w:eastAsia="Times New Roman" w:hAnsiTheme="majorHAnsi" w:cs="Times New Roman"/>
          <w:sz w:val="24"/>
          <w:szCs w:val="24"/>
          <w:lang w:eastAsia="zh-CN"/>
        </w:rPr>
      </w:pPr>
    </w:p>
    <w:p w:rsidR="00D03642" w:rsidRPr="002C4208" w:rsidRDefault="00D03642" w:rsidP="00D03642">
      <w:pPr>
        <w:shd w:val="clear" w:color="auto" w:fill="FFFFFF"/>
        <w:spacing w:after="0" w:line="240" w:lineRule="auto"/>
        <w:rPr>
          <w:rFonts w:asciiTheme="majorHAnsi" w:eastAsia="Times New Roman" w:hAnsiTheme="majorHAnsi" w:cs="All Times New Roman"/>
          <w:b/>
          <w:sz w:val="20"/>
          <w:szCs w:val="20"/>
          <w:u w:val="single"/>
          <w:lang w:eastAsia="bg-BG"/>
        </w:rPr>
      </w:pPr>
    </w:p>
    <w:p w:rsidR="00D03642" w:rsidRPr="002C4208" w:rsidRDefault="00D03642" w:rsidP="00D03642">
      <w:pPr>
        <w:shd w:val="clear" w:color="auto" w:fill="FFFFFF"/>
        <w:spacing w:after="0" w:line="240" w:lineRule="auto"/>
        <w:rPr>
          <w:rFonts w:asciiTheme="majorHAnsi" w:eastAsia="Times New Roman" w:hAnsiTheme="majorHAnsi" w:cs="All Times New Roman"/>
          <w:b/>
          <w:sz w:val="20"/>
          <w:szCs w:val="20"/>
          <w:u w:val="single"/>
          <w:lang w:eastAsia="bg-BG"/>
        </w:rPr>
      </w:pPr>
    </w:p>
    <w:p w:rsidR="00D03642" w:rsidRPr="002C4208" w:rsidRDefault="00D03642" w:rsidP="00D03642">
      <w:pPr>
        <w:shd w:val="clear" w:color="auto" w:fill="FFFFFF"/>
        <w:spacing w:after="0" w:line="240" w:lineRule="auto"/>
        <w:rPr>
          <w:rFonts w:asciiTheme="majorHAnsi" w:eastAsia="Times New Roman" w:hAnsiTheme="majorHAnsi" w:cs="All Times New Roman"/>
          <w:b/>
          <w:sz w:val="20"/>
          <w:szCs w:val="20"/>
          <w:u w:val="single"/>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9428D3" w:rsidRDefault="00D03642" w:rsidP="00D03642">
      <w:pPr>
        <w:tabs>
          <w:tab w:val="left" w:pos="3900"/>
        </w:tabs>
        <w:suppressAutoHyphens/>
        <w:spacing w:after="0" w:line="240" w:lineRule="auto"/>
        <w:jc w:val="center"/>
        <w:rPr>
          <w:rFonts w:asciiTheme="majorHAnsi" w:eastAsia="Times New Roman" w:hAnsiTheme="majorHAnsi" w:cs="Times New Roman"/>
          <w:b/>
          <w:sz w:val="24"/>
          <w:szCs w:val="24"/>
          <w:lang w:eastAsia="zh-CN"/>
        </w:rPr>
      </w:pPr>
      <w:r w:rsidRPr="009428D3">
        <w:rPr>
          <w:rFonts w:asciiTheme="majorHAnsi" w:eastAsia="Times New Roman" w:hAnsiTheme="majorHAnsi" w:cs="Times New Roman"/>
          <w:b/>
          <w:sz w:val="24"/>
          <w:szCs w:val="24"/>
          <w:lang w:eastAsia="zh-CN"/>
        </w:rPr>
        <w:t>гр. Русе, 201</w:t>
      </w:r>
      <w:r w:rsidRPr="009428D3">
        <w:rPr>
          <w:rFonts w:asciiTheme="majorHAnsi" w:eastAsia="Times New Roman" w:hAnsiTheme="majorHAnsi" w:cs="Times New Roman"/>
          <w:b/>
          <w:sz w:val="24"/>
          <w:szCs w:val="24"/>
          <w:lang w:val="en-US" w:eastAsia="zh-CN"/>
        </w:rPr>
        <w:t>9</w:t>
      </w:r>
      <w:r w:rsidRPr="009428D3">
        <w:rPr>
          <w:rFonts w:asciiTheme="majorHAnsi" w:eastAsia="Times New Roman" w:hAnsiTheme="majorHAnsi" w:cs="Times New Roman"/>
          <w:b/>
          <w:sz w:val="24"/>
          <w:szCs w:val="24"/>
          <w:lang w:eastAsia="zh-CN"/>
        </w:rPr>
        <w:t xml:space="preserve"> г.</w:t>
      </w:r>
    </w:p>
    <w:p w:rsidR="00D03642" w:rsidRPr="002C4208" w:rsidRDefault="00D03642" w:rsidP="00D03642">
      <w:pPr>
        <w:suppressAutoHyphens/>
        <w:spacing w:after="0" w:line="240" w:lineRule="auto"/>
        <w:jc w:val="center"/>
        <w:rPr>
          <w:rFonts w:asciiTheme="majorHAnsi" w:eastAsia="Times New Roman" w:hAnsiTheme="majorHAnsi" w:cs="Times New Roman"/>
          <w:sz w:val="24"/>
          <w:szCs w:val="24"/>
          <w:lang w:eastAsia="zh-CN"/>
        </w:rPr>
      </w:pPr>
      <w:r w:rsidRPr="002C4208">
        <w:rPr>
          <w:rFonts w:asciiTheme="majorHAnsi" w:eastAsia="Times New Roman" w:hAnsiTheme="majorHAnsi" w:cs="Times New Roman"/>
          <w:b/>
          <w:sz w:val="18"/>
          <w:szCs w:val="18"/>
          <w:lang w:eastAsia="zh-CN"/>
        </w:rPr>
        <w:br w:type="page"/>
      </w: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center"/>
        <w:rPr>
          <w:rFonts w:asciiTheme="majorHAnsi" w:eastAsia="Times New Roman" w:hAnsiTheme="majorHAnsi" w:cs="Times New Roman"/>
          <w:sz w:val="24"/>
          <w:szCs w:val="24"/>
          <w:lang w:eastAsia="zh-CN"/>
        </w:rPr>
      </w:pPr>
    </w:p>
    <w:p w:rsidR="00D03642" w:rsidRPr="002C4208" w:rsidRDefault="00D03642" w:rsidP="00D03642">
      <w:pPr>
        <w:spacing w:after="0" w:line="240" w:lineRule="auto"/>
        <w:rPr>
          <w:rFonts w:asciiTheme="majorHAnsi" w:eastAsia="Times New Roman" w:hAnsiTheme="majorHAnsi" w:cs="Times New Roman"/>
          <w:color w:val="FFFFFF"/>
          <w:sz w:val="20"/>
          <w:szCs w:val="20"/>
          <w:lang w:eastAsia="zh-CN"/>
        </w:rPr>
      </w:pPr>
      <w:r w:rsidRPr="002C4208">
        <w:rPr>
          <w:rFonts w:asciiTheme="majorHAnsi" w:eastAsia="Times New Roman" w:hAnsiTheme="majorHAnsi" w:cs="Times New Roman"/>
          <w:color w:val="FFFFFF"/>
          <w:sz w:val="20"/>
          <w:szCs w:val="20"/>
          <w:lang w:eastAsia="zh-CN"/>
        </w:rPr>
        <w:t>9 г.</w:t>
      </w:r>
    </w:p>
    <w:p w:rsidR="00D03642" w:rsidRPr="002C4208" w:rsidRDefault="00D03642" w:rsidP="00D03642">
      <w:pPr>
        <w:spacing w:before="120" w:after="0" w:line="240" w:lineRule="auto"/>
        <w:rPr>
          <w:rFonts w:asciiTheme="majorHAnsi" w:eastAsia="Times New Roman" w:hAnsiTheme="majorHAnsi" w:cs="Times New Roman"/>
          <w:color w:val="FFFFFF"/>
          <w:sz w:val="20"/>
          <w:szCs w:val="20"/>
          <w:lang w:eastAsia="zh-CN"/>
        </w:rPr>
      </w:pPr>
      <w:r w:rsidRPr="002C4208">
        <w:rPr>
          <w:rFonts w:asciiTheme="majorHAnsi" w:eastAsia="Times New Roman" w:hAnsiTheme="majorHAnsi" w:cs="Times New Roman"/>
          <w:color w:val="FFFFFF"/>
          <w:sz w:val="20"/>
          <w:szCs w:val="20"/>
          <w:lang w:eastAsia="zh-CN"/>
        </w:rPr>
        <w:t>Иван Славчов – директор на дирекция УС:…………………………………………………………….…...2019 г.</w:t>
      </w:r>
    </w:p>
    <w:p w:rsidR="00D03642" w:rsidRPr="002C4208" w:rsidRDefault="00D03642" w:rsidP="00D03642">
      <w:pPr>
        <w:spacing w:before="120" w:after="0" w:line="240" w:lineRule="auto"/>
        <w:rPr>
          <w:rFonts w:asciiTheme="majorHAnsi" w:eastAsia="Times New Roman" w:hAnsiTheme="majorHAnsi" w:cs="Times New Roman"/>
          <w:color w:val="FFFFFF"/>
          <w:sz w:val="20"/>
          <w:szCs w:val="20"/>
          <w:lang w:eastAsia="zh-CN"/>
        </w:rPr>
      </w:pPr>
      <w:r w:rsidRPr="002C4208">
        <w:rPr>
          <w:rFonts w:asciiTheme="majorHAnsi" w:eastAsia="Times New Roman" w:hAnsiTheme="majorHAnsi" w:cs="Times New Roman"/>
          <w:color w:val="FFFFFF"/>
          <w:sz w:val="20"/>
          <w:szCs w:val="20"/>
          <w:lang w:eastAsia="zh-CN"/>
        </w:rPr>
        <w:t>Благовеста Янева – началник на отдел ССД, дирекция УС:………………………………………………..2019 г.</w:t>
      </w:r>
    </w:p>
    <w:p w:rsidR="00D03642" w:rsidRPr="002C4208" w:rsidRDefault="00D03642" w:rsidP="00D03642">
      <w:pPr>
        <w:spacing w:before="120" w:after="0" w:line="240" w:lineRule="auto"/>
        <w:rPr>
          <w:rFonts w:asciiTheme="majorHAnsi" w:eastAsia="Times New Roman" w:hAnsiTheme="majorHAnsi" w:cs="Times New Roman"/>
          <w:color w:val="FFFFFF"/>
          <w:sz w:val="20"/>
          <w:szCs w:val="20"/>
          <w:lang w:eastAsia="zh-CN"/>
        </w:rPr>
      </w:pPr>
      <w:r w:rsidRPr="002C4208">
        <w:rPr>
          <w:rFonts w:asciiTheme="majorHAnsi" w:eastAsia="Times New Roman" w:hAnsiTheme="majorHAnsi" w:cs="Times New Roman"/>
          <w:color w:val="FFFFFF"/>
          <w:sz w:val="20"/>
          <w:szCs w:val="20"/>
          <w:lang w:eastAsia="zh-CN"/>
        </w:rPr>
        <w:t>Йоана Донкова – началник на отдел ОП, дирекция УС:…………………………..…..………………..…..2019 г.</w:t>
      </w:r>
    </w:p>
    <w:p w:rsidR="00D03642" w:rsidRPr="002C4208" w:rsidRDefault="00D03642" w:rsidP="00D03642">
      <w:pPr>
        <w:spacing w:after="0" w:line="240" w:lineRule="auto"/>
        <w:rPr>
          <w:rFonts w:asciiTheme="majorHAnsi" w:eastAsia="Times New Roman" w:hAnsiTheme="majorHAnsi" w:cs="Times New Roman"/>
          <w:b/>
          <w:color w:val="FFFFFF"/>
          <w:sz w:val="20"/>
          <w:szCs w:val="20"/>
          <w:u w:val="single"/>
          <w:lang w:eastAsia="zh-CN"/>
        </w:rPr>
      </w:pPr>
      <w:r w:rsidRPr="002C4208">
        <w:rPr>
          <w:rFonts w:asciiTheme="majorHAnsi" w:eastAsia="Times New Roman" w:hAnsiTheme="majorHAnsi" w:cs="Times New Roman"/>
          <w:b/>
          <w:color w:val="FFFFFF"/>
          <w:sz w:val="20"/>
          <w:szCs w:val="20"/>
          <w:u w:val="single"/>
          <w:lang w:eastAsia="zh-CN"/>
        </w:rPr>
        <w:t>Изготвил:</w:t>
      </w:r>
    </w:p>
    <w:p w:rsidR="00D03642" w:rsidRPr="002C4208" w:rsidRDefault="00D03642" w:rsidP="00D03642">
      <w:pPr>
        <w:spacing w:after="0" w:line="240" w:lineRule="auto"/>
        <w:rPr>
          <w:rFonts w:asciiTheme="majorHAnsi" w:eastAsia="Times New Roman" w:hAnsiTheme="majorHAnsi" w:cs="Times New Roman"/>
          <w:b/>
          <w:color w:val="FFFFFF"/>
          <w:sz w:val="20"/>
          <w:szCs w:val="20"/>
          <w:u w:val="single"/>
          <w:lang w:eastAsia="zh-CN"/>
        </w:rPr>
      </w:pPr>
    </w:p>
    <w:p w:rsidR="00D03642" w:rsidRPr="002C4208" w:rsidRDefault="00D03642" w:rsidP="00D03642">
      <w:pPr>
        <w:spacing w:after="0" w:line="240" w:lineRule="auto"/>
        <w:rPr>
          <w:rFonts w:asciiTheme="majorHAnsi" w:eastAsia="Times New Roman" w:hAnsiTheme="majorHAnsi" w:cs="Times New Roman"/>
          <w:b/>
          <w:color w:val="FFFFFF"/>
          <w:sz w:val="20"/>
          <w:szCs w:val="20"/>
          <w:u w:val="single"/>
          <w:lang w:eastAsia="zh-CN"/>
        </w:rPr>
      </w:pPr>
    </w:p>
    <w:p w:rsidR="00D03642" w:rsidRPr="002C4208" w:rsidRDefault="00D03642" w:rsidP="00D03642">
      <w:pPr>
        <w:spacing w:after="0" w:line="240" w:lineRule="auto"/>
        <w:rPr>
          <w:rFonts w:asciiTheme="majorHAnsi" w:eastAsia="Times New Roman" w:hAnsiTheme="majorHAnsi" w:cs="Times New Roman"/>
          <w:b/>
          <w:color w:val="FFFFFF"/>
          <w:sz w:val="20"/>
          <w:szCs w:val="20"/>
          <w:u w:val="single"/>
          <w:lang w:eastAsia="zh-CN"/>
        </w:rPr>
      </w:pPr>
    </w:p>
    <w:p w:rsidR="00D03642" w:rsidRPr="002C4208" w:rsidRDefault="00D03642" w:rsidP="00D03642">
      <w:pPr>
        <w:spacing w:after="0" w:line="240" w:lineRule="auto"/>
        <w:rPr>
          <w:rFonts w:asciiTheme="majorHAnsi" w:eastAsia="Times New Roman" w:hAnsiTheme="majorHAnsi" w:cs="Times New Roman"/>
          <w:b/>
          <w:color w:val="FFFFFF"/>
          <w:sz w:val="20"/>
          <w:szCs w:val="20"/>
          <w:u w:val="single"/>
          <w:lang w:eastAsia="zh-CN"/>
        </w:rPr>
      </w:pPr>
    </w:p>
    <w:p w:rsidR="00D03642" w:rsidRPr="002C4208" w:rsidRDefault="00D03642" w:rsidP="00D03642">
      <w:pPr>
        <w:spacing w:after="0" w:line="240" w:lineRule="auto"/>
        <w:rPr>
          <w:rFonts w:asciiTheme="majorHAnsi" w:eastAsia="Times New Roman" w:hAnsiTheme="majorHAnsi" w:cs="Times New Roman"/>
          <w:b/>
          <w:color w:val="FFFFFF"/>
          <w:sz w:val="20"/>
          <w:szCs w:val="20"/>
          <w:u w:val="single"/>
          <w:lang w:eastAsia="zh-CN"/>
        </w:rPr>
      </w:pPr>
    </w:p>
    <w:p w:rsidR="00D03642" w:rsidRPr="002C4208" w:rsidRDefault="00D03642" w:rsidP="00D03642">
      <w:pPr>
        <w:spacing w:after="0" w:line="240" w:lineRule="auto"/>
        <w:rPr>
          <w:rFonts w:asciiTheme="majorHAnsi" w:eastAsia="Times New Roman" w:hAnsiTheme="majorHAnsi" w:cs="Times New Roman"/>
          <w:b/>
          <w:color w:val="FFFFFF"/>
          <w:sz w:val="20"/>
          <w:szCs w:val="20"/>
          <w:u w:val="single"/>
          <w:lang w:eastAsia="zh-CN"/>
        </w:rPr>
      </w:pPr>
    </w:p>
    <w:p w:rsidR="00D03642" w:rsidRPr="002C4208" w:rsidRDefault="00D03642" w:rsidP="00D03642">
      <w:pPr>
        <w:spacing w:after="0" w:line="240" w:lineRule="auto"/>
        <w:rPr>
          <w:rFonts w:asciiTheme="majorHAnsi" w:eastAsia="Times New Roman" w:hAnsiTheme="majorHAnsi" w:cs="Times New Roman"/>
          <w:color w:val="FFFFFF"/>
          <w:sz w:val="20"/>
          <w:szCs w:val="20"/>
          <w:lang w:eastAsia="zh-CN"/>
        </w:rPr>
      </w:pPr>
      <w:r w:rsidRPr="002C4208">
        <w:rPr>
          <w:rFonts w:asciiTheme="majorHAnsi" w:eastAsia="Times New Roman" w:hAnsiTheme="majorHAnsi" w:cs="Times New Roman"/>
          <w:color w:val="FFFFFF"/>
          <w:sz w:val="20"/>
          <w:szCs w:val="20"/>
          <w:lang w:eastAsia="zh-CN"/>
        </w:rPr>
        <w:t>Гинка Митова – юрисконсулт в отдел ОП, дирекция УС:…………….…………………… ………...…….2019 г.</w:t>
      </w: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eastAsia="zh-CN"/>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РАЗДЕЛ І</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ОБЯВА ЗА ОБЩЕСТВЕНА ПОРЪЧКА НА СТОЙНОСТ ПО ЧЛ. 20, АЛ. 3 ОТ ЗОП</w:t>
      </w:r>
      <w:r w:rsidRPr="002C4208">
        <w:rPr>
          <w:rFonts w:asciiTheme="majorHAnsi" w:eastAsia="Times New Roman" w:hAnsiTheme="majorHAnsi" w:cs="Times New Roman"/>
          <w:sz w:val="24"/>
          <w:szCs w:val="24"/>
          <w:lang w:eastAsia="bg-BG"/>
        </w:rPr>
        <w:t xml:space="preserve"> </w:t>
      </w:r>
      <w:r w:rsidRPr="002C4208">
        <w:rPr>
          <w:rFonts w:asciiTheme="majorHAnsi" w:eastAsia="Times New Roman" w:hAnsiTheme="majorHAnsi" w:cs="Times New Roman"/>
          <w:b/>
          <w:sz w:val="24"/>
          <w:szCs w:val="24"/>
          <w:lang w:eastAsia="bg-BG"/>
        </w:rPr>
        <w:t>*</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w:t>
      </w:r>
      <w:r w:rsidRPr="002C4208">
        <w:rPr>
          <w:rFonts w:asciiTheme="majorHAnsi" w:eastAsia="Times New Roman" w:hAnsiTheme="majorHAnsi" w:cs="Times New Roman"/>
          <w:sz w:val="24"/>
          <w:szCs w:val="24"/>
          <w:lang w:eastAsia="bg-BG"/>
        </w:rPr>
        <w:t>приложено на отделен файл)</w:t>
      </w: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p w:rsidR="003B2E1F" w:rsidRDefault="003B2E1F" w:rsidP="00D03642">
      <w:pPr>
        <w:suppressAutoHyphens/>
        <w:spacing w:after="0" w:line="240" w:lineRule="auto"/>
        <w:jc w:val="center"/>
        <w:rPr>
          <w:rFonts w:asciiTheme="majorHAnsi" w:eastAsia="Times New Roman" w:hAnsiTheme="majorHAnsi" w:cs="Times New Roman"/>
          <w:b/>
          <w:sz w:val="24"/>
          <w:szCs w:val="24"/>
          <w:lang w:eastAsia="bg-BG"/>
        </w:rPr>
      </w:pPr>
    </w:p>
    <w:p w:rsidR="003B2E1F" w:rsidRDefault="003B2E1F" w:rsidP="00D03642">
      <w:pPr>
        <w:suppressAutoHyphens/>
        <w:spacing w:after="0" w:line="240" w:lineRule="auto"/>
        <w:jc w:val="center"/>
        <w:rPr>
          <w:rFonts w:asciiTheme="majorHAnsi" w:eastAsia="Times New Roman" w:hAnsiTheme="majorHAnsi" w:cs="Times New Roman"/>
          <w:b/>
          <w:sz w:val="24"/>
          <w:szCs w:val="24"/>
          <w:lang w:eastAsia="bg-BG"/>
        </w:rPr>
      </w:pPr>
    </w:p>
    <w:p w:rsidR="003B2E1F" w:rsidRDefault="003B2E1F" w:rsidP="00D03642">
      <w:pPr>
        <w:suppressAutoHyphens/>
        <w:spacing w:after="0" w:line="240" w:lineRule="auto"/>
        <w:jc w:val="center"/>
        <w:rPr>
          <w:rFonts w:asciiTheme="majorHAnsi" w:eastAsia="Times New Roman" w:hAnsiTheme="majorHAnsi" w:cs="Times New Roman"/>
          <w:b/>
          <w:sz w:val="24"/>
          <w:szCs w:val="24"/>
          <w:lang w:eastAsia="bg-BG"/>
        </w:rPr>
      </w:pPr>
    </w:p>
    <w:p w:rsidR="003B2E1F" w:rsidRDefault="003B2E1F"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РАЗДЕЛ ІІ</w:t>
      </w: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ПРИЛОЖЕНИЯ КЪМ ОБЯВАТА ЗА СЪБИРАНЕ НА ОФЕРТИ</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bCs/>
          <w:smallCaps/>
          <w:spacing w:val="5"/>
          <w:sz w:val="24"/>
          <w:szCs w:val="24"/>
          <w:lang w:eastAsia="bg-BG"/>
        </w:rPr>
      </w:pPr>
      <w:r w:rsidRPr="002C4208">
        <w:rPr>
          <w:rFonts w:asciiTheme="majorHAnsi" w:eastAsia="Times New Roman" w:hAnsiTheme="majorHAnsi" w:cs="Times New Roman"/>
          <w:b/>
          <w:bCs/>
          <w:smallCaps/>
          <w:spacing w:val="5"/>
          <w:sz w:val="24"/>
          <w:szCs w:val="24"/>
          <w:lang w:eastAsia="bg-BG"/>
        </w:rPr>
        <w:t>СЪДЪРЖАНИЕ</w:t>
      </w:r>
    </w:p>
    <w:p w:rsidR="00D03642" w:rsidRPr="002C4208" w:rsidRDefault="00D03642" w:rsidP="00D03642">
      <w:pPr>
        <w:suppressAutoHyphens/>
        <w:spacing w:after="0" w:line="240" w:lineRule="auto"/>
        <w:jc w:val="both"/>
        <w:rPr>
          <w:rFonts w:asciiTheme="majorHAnsi" w:eastAsia="Times New Roman" w:hAnsiTheme="majorHAnsi" w:cs="Times New Roman"/>
          <w:b/>
          <w:bCs/>
          <w:smallCaps/>
          <w:spacing w:val="5"/>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color w:val="000000"/>
          <w:sz w:val="24"/>
          <w:szCs w:val="24"/>
          <w:lang w:eastAsia="bg-BG"/>
        </w:rPr>
      </w:pPr>
      <w:r w:rsidRPr="002C4208">
        <w:rPr>
          <w:rFonts w:asciiTheme="majorHAnsi" w:eastAsia="Times New Roman" w:hAnsiTheme="majorHAnsi" w:cs="Times New Roman"/>
          <w:b/>
          <w:sz w:val="24"/>
          <w:szCs w:val="24"/>
          <w:lang w:eastAsia="bg-BG"/>
        </w:rPr>
        <w:t>1. ПРЕДМЕТ НА ПОРЪЧКАТА</w:t>
      </w: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2. ЦЕЛ НА ПОРЪЧКАТА</w:t>
      </w: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 xml:space="preserve">3. ТЕХНИЧЕСКА СПЕЦИФИКАЦИЯ </w:t>
      </w: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val="en-US" w:eastAsia="bg-BG"/>
        </w:rPr>
        <w:t>4</w:t>
      </w:r>
      <w:r w:rsidRPr="002C4208">
        <w:rPr>
          <w:rFonts w:asciiTheme="majorHAnsi" w:eastAsia="Times New Roman" w:hAnsiTheme="majorHAnsi" w:cs="Times New Roman"/>
          <w:b/>
          <w:sz w:val="24"/>
          <w:szCs w:val="24"/>
          <w:lang w:eastAsia="bg-BG"/>
        </w:rPr>
        <w:t>. КОНФИДЕНЦИАЛНОСТ</w:t>
      </w: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r w:rsidRPr="002C4208">
        <w:rPr>
          <w:rFonts w:asciiTheme="majorHAnsi" w:eastAsia="Times New Roman" w:hAnsiTheme="majorHAnsi" w:cs="Times New Roman"/>
          <w:sz w:val="24"/>
          <w:szCs w:val="24"/>
          <w:lang w:eastAsia="zh-CN"/>
        </w:rPr>
        <w:br w:type="page"/>
      </w:r>
    </w:p>
    <w:p w:rsidR="00D03642" w:rsidRPr="002C4208" w:rsidRDefault="00D03642" w:rsidP="00D03642">
      <w:pPr>
        <w:suppressAutoHyphens/>
        <w:spacing w:after="0" w:line="240" w:lineRule="auto"/>
        <w:jc w:val="both"/>
        <w:rPr>
          <w:rFonts w:asciiTheme="majorHAnsi" w:eastAsia="Times New Roman" w:hAnsiTheme="majorHAnsi" w:cs="Times New Roman"/>
          <w:b/>
          <w:caps/>
          <w:sz w:val="24"/>
          <w:szCs w:val="24"/>
          <w:lang w:eastAsia="bg-BG"/>
        </w:rPr>
      </w:pPr>
      <w:r w:rsidRPr="002C4208">
        <w:rPr>
          <w:rFonts w:asciiTheme="majorHAnsi" w:eastAsia="Times New Roman" w:hAnsiTheme="majorHAnsi" w:cs="Times New Roman"/>
          <w:b/>
          <w:caps/>
          <w:sz w:val="24"/>
          <w:szCs w:val="24"/>
          <w:lang w:eastAsia="bg-BG"/>
        </w:rPr>
        <w:lastRenderedPageBreak/>
        <w:t>1. Предмет на поръчката:</w:t>
      </w: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val="en-US" w:eastAsia="bg-BG"/>
        </w:rPr>
      </w:pPr>
      <w:r w:rsidRPr="002C4208">
        <w:rPr>
          <w:rFonts w:asciiTheme="majorHAnsi" w:eastAsia="Times New Roman" w:hAnsiTheme="majorHAnsi" w:cs="Times New Roman"/>
          <w:sz w:val="24"/>
          <w:szCs w:val="24"/>
          <w:lang w:eastAsia="bg-BG"/>
        </w:rPr>
        <w:t xml:space="preserve"> </w:t>
      </w:r>
      <w:r w:rsidR="00606200" w:rsidRPr="00A70657">
        <w:rPr>
          <w:rFonts w:ascii="Times New Roman" w:eastAsia="Calibri" w:hAnsi="Times New Roman" w:cs="Times New Roman"/>
          <w:sz w:val="24"/>
        </w:rPr>
        <w:t>Изпълнение на строителни и монтажни работи</w:t>
      </w:r>
      <w:r w:rsidR="00606200" w:rsidRPr="00A70657">
        <w:rPr>
          <w:rFonts w:ascii="Times New Roman" w:eastAsia="Calibri" w:hAnsi="Times New Roman"/>
          <w:sz w:val="24"/>
          <w:szCs w:val="24"/>
        </w:rPr>
        <w:t xml:space="preserve"> на обект </w:t>
      </w:r>
      <w:r w:rsidR="00606200" w:rsidRPr="00A70657">
        <w:rPr>
          <w:rFonts w:ascii="Times New Roman" w:eastAsia="Calibri" w:hAnsi="Times New Roman" w:cs="Times New Roman"/>
          <w:b/>
          <w:bCs/>
          <w:sz w:val="24"/>
          <w:szCs w:val="24"/>
        </w:rPr>
        <w:t>„</w:t>
      </w:r>
      <w:r w:rsidR="00606200" w:rsidRPr="00A70657">
        <w:rPr>
          <w:rFonts w:ascii="Times New Roman" w:eastAsia="Calibri" w:hAnsi="Times New Roman"/>
          <w:b/>
          <w:sz w:val="24"/>
          <w:szCs w:val="24"/>
        </w:rPr>
        <w:t xml:space="preserve">Реконструкция на </w:t>
      </w:r>
      <w:proofErr w:type="spellStart"/>
      <w:r w:rsidR="00606200" w:rsidRPr="00A70657">
        <w:rPr>
          <w:rFonts w:ascii="Times New Roman" w:eastAsia="Calibri" w:hAnsi="Times New Roman"/>
          <w:b/>
          <w:sz w:val="24"/>
          <w:szCs w:val="24"/>
        </w:rPr>
        <w:t>ВиК</w:t>
      </w:r>
      <w:proofErr w:type="spellEnd"/>
      <w:r w:rsidR="00606200" w:rsidRPr="00A70657">
        <w:rPr>
          <w:rFonts w:ascii="Times New Roman" w:eastAsia="Calibri" w:hAnsi="Times New Roman"/>
          <w:b/>
          <w:sz w:val="24"/>
          <w:szCs w:val="24"/>
        </w:rPr>
        <w:t xml:space="preserve"> инсталация, корекция на вертикална планировка и ремонт на двора на СОУЕЕ „Св. Константин Кирил Философ</w:t>
      </w:r>
      <w:r w:rsidR="00606200" w:rsidRPr="00A70657">
        <w:rPr>
          <w:rFonts w:ascii="Times New Roman" w:eastAsia="Calibri" w:hAnsi="Times New Roman" w:cs="Times New Roman"/>
          <w:b/>
          <w:bCs/>
          <w:sz w:val="24"/>
          <w:szCs w:val="24"/>
        </w:rPr>
        <w:t>“</w:t>
      </w:r>
      <w:r w:rsidR="00606200" w:rsidRPr="00A70657">
        <w:rPr>
          <w:rFonts w:ascii="Times New Roman" w:eastAsia="SimSun" w:hAnsi="Times New Roman" w:cs="Times New Roman"/>
          <w:b/>
          <w:kern w:val="2"/>
          <w:sz w:val="24"/>
          <w:szCs w:val="24"/>
          <w:lang w:eastAsia="zh-CN"/>
        </w:rPr>
        <w:t>, гр. Русе</w:t>
      </w:r>
    </w:p>
    <w:p w:rsidR="003A2A47" w:rsidRPr="002C4208" w:rsidRDefault="003A2A47" w:rsidP="00D03642">
      <w:pPr>
        <w:suppressAutoHyphens/>
        <w:spacing w:after="0" w:line="240" w:lineRule="auto"/>
        <w:jc w:val="both"/>
        <w:rPr>
          <w:rFonts w:asciiTheme="majorHAnsi" w:eastAsia="Times New Roman" w:hAnsiTheme="majorHAnsi" w:cs="Times New Roman"/>
          <w:caps/>
          <w:sz w:val="24"/>
          <w:szCs w:val="24"/>
          <w:lang w:val="en-US"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bCs/>
          <w:caps/>
          <w:sz w:val="24"/>
          <w:szCs w:val="24"/>
          <w:lang w:eastAsia="bg-BG"/>
        </w:rPr>
      </w:pPr>
      <w:r w:rsidRPr="002C4208">
        <w:rPr>
          <w:rFonts w:asciiTheme="majorHAnsi" w:eastAsia="Times New Roman" w:hAnsiTheme="majorHAnsi" w:cs="Times New Roman"/>
          <w:b/>
          <w:caps/>
          <w:sz w:val="24"/>
          <w:szCs w:val="24"/>
          <w:lang w:eastAsia="bg-BG"/>
        </w:rPr>
        <w:t xml:space="preserve">2. </w:t>
      </w:r>
      <w:r w:rsidR="00D67A68" w:rsidRPr="002C4208">
        <w:rPr>
          <w:rFonts w:asciiTheme="majorHAnsi" w:eastAsia="Times New Roman" w:hAnsiTheme="majorHAnsi" w:cs="Times New Roman"/>
          <w:b/>
          <w:caps/>
          <w:sz w:val="24"/>
          <w:szCs w:val="24"/>
          <w:lang w:eastAsia="bg-BG"/>
        </w:rPr>
        <w:t xml:space="preserve">описание на предмета на </w:t>
      </w:r>
      <w:r w:rsidRPr="002C4208">
        <w:rPr>
          <w:rFonts w:asciiTheme="majorHAnsi" w:eastAsia="Times New Roman" w:hAnsiTheme="majorHAnsi" w:cs="Times New Roman"/>
          <w:b/>
          <w:bCs/>
          <w:caps/>
          <w:sz w:val="24"/>
          <w:szCs w:val="24"/>
          <w:lang w:eastAsia="bg-BG"/>
        </w:rPr>
        <w:t xml:space="preserve"> поръчката:</w:t>
      </w:r>
    </w:p>
    <w:p w:rsidR="00606200" w:rsidRPr="00606200" w:rsidRDefault="00606200" w:rsidP="00606200">
      <w:pPr>
        <w:tabs>
          <w:tab w:val="left" w:pos="426"/>
        </w:tabs>
        <w:ind w:firstLine="781"/>
        <w:jc w:val="both"/>
        <w:rPr>
          <w:rFonts w:ascii="Times New Roman" w:eastAsia="Calibri" w:hAnsi="Times New Roman" w:cs="Times New Roman"/>
          <w:sz w:val="24"/>
          <w:szCs w:val="20"/>
        </w:rPr>
      </w:pPr>
      <w:r w:rsidRPr="00606200">
        <w:rPr>
          <w:rFonts w:ascii="Times New Roman" w:eastAsia="Times New Roman" w:hAnsi="Times New Roman" w:cs="Times New Roman"/>
          <w:sz w:val="24"/>
          <w:szCs w:val="20"/>
        </w:rPr>
        <w:t xml:space="preserve">Териториалният обхват, предмет на разработката е сградата и двора на СОУЕЕ „Св. Константин Кирил Философ“, </w:t>
      </w:r>
      <w:proofErr w:type="spellStart"/>
      <w:r w:rsidRPr="00606200">
        <w:rPr>
          <w:rFonts w:ascii="Times New Roman" w:eastAsia="Times New Roman" w:hAnsi="Times New Roman" w:cs="Times New Roman"/>
          <w:sz w:val="24"/>
          <w:szCs w:val="20"/>
        </w:rPr>
        <w:t>находящ</w:t>
      </w:r>
      <w:proofErr w:type="spellEnd"/>
      <w:r w:rsidRPr="00606200">
        <w:rPr>
          <w:rFonts w:ascii="Times New Roman" w:eastAsia="Times New Roman" w:hAnsi="Times New Roman" w:cs="Times New Roman"/>
          <w:sz w:val="24"/>
          <w:szCs w:val="20"/>
        </w:rPr>
        <w:t xml:space="preserve"> се в кв. „Възраждане“, в ъглов имот разположен на          ул. „Студентска“ и ул. „Митрополит Григорий“, гр. Русе. </w:t>
      </w:r>
      <w:r w:rsidRPr="00606200">
        <w:rPr>
          <w:rFonts w:ascii="Times New Roman" w:eastAsia="Times New Roman" w:hAnsi="Times New Roman" w:cs="Times New Roman"/>
          <w:sz w:val="24"/>
          <w:szCs w:val="24"/>
        </w:rPr>
        <w:t xml:space="preserve">За обекта има изготвен технически инвестиционен проект. </w:t>
      </w:r>
      <w:r w:rsidRPr="00606200">
        <w:rPr>
          <w:rFonts w:ascii="Times New Roman" w:eastAsia="Calibri" w:hAnsi="Times New Roman" w:cs="Times New Roman"/>
          <w:sz w:val="24"/>
          <w:szCs w:val="20"/>
        </w:rPr>
        <w:t xml:space="preserve">Целта на проекта е </w:t>
      </w:r>
      <w:r w:rsidRPr="00606200">
        <w:rPr>
          <w:rFonts w:ascii="Times New Roman" w:eastAsia="Calibri" w:hAnsi="Times New Roman" w:cs="Times New Roman"/>
          <w:sz w:val="24"/>
        </w:rPr>
        <w:t xml:space="preserve">даде решение за надеждно отводняване на дъждовните води от сградата и двора на СОУЕЕ „Св. Константин Кирил Философ“, гр. Русе и </w:t>
      </w:r>
      <w:proofErr w:type="spellStart"/>
      <w:r w:rsidRPr="00606200">
        <w:rPr>
          <w:rFonts w:ascii="Times New Roman" w:eastAsia="Calibri" w:hAnsi="Times New Roman" w:cs="Times New Roman"/>
          <w:sz w:val="24"/>
        </w:rPr>
        <w:t>заустването</w:t>
      </w:r>
      <w:proofErr w:type="spellEnd"/>
      <w:r w:rsidRPr="00606200">
        <w:rPr>
          <w:rFonts w:ascii="Times New Roman" w:eastAsia="Calibri" w:hAnsi="Times New Roman" w:cs="Times New Roman"/>
          <w:sz w:val="24"/>
        </w:rPr>
        <w:t xml:space="preserve"> им в съществуващата </w:t>
      </w:r>
      <w:proofErr w:type="spellStart"/>
      <w:r w:rsidRPr="00606200">
        <w:rPr>
          <w:rFonts w:ascii="Times New Roman" w:eastAsia="Calibri" w:hAnsi="Times New Roman" w:cs="Times New Roman"/>
          <w:sz w:val="24"/>
        </w:rPr>
        <w:t>канализациона</w:t>
      </w:r>
      <w:proofErr w:type="spellEnd"/>
      <w:r w:rsidRPr="00606200">
        <w:rPr>
          <w:rFonts w:ascii="Times New Roman" w:eastAsia="Calibri" w:hAnsi="Times New Roman" w:cs="Times New Roman"/>
          <w:sz w:val="24"/>
        </w:rPr>
        <w:t xml:space="preserve"> мрежа. След реализацията му да няма условия за задържане на дъждовни води на визираната територия</w:t>
      </w:r>
      <w:r w:rsidRPr="00606200">
        <w:rPr>
          <w:rFonts w:ascii="Times New Roman" w:eastAsia="SimSun" w:hAnsi="Times New Roman" w:cs="Times New Roman"/>
          <w:kern w:val="2"/>
          <w:sz w:val="24"/>
          <w:lang w:eastAsia="zh-CN"/>
        </w:rPr>
        <w:t>.</w:t>
      </w:r>
    </w:p>
    <w:p w:rsidR="00606200" w:rsidRPr="00606200" w:rsidRDefault="00606200" w:rsidP="00606200">
      <w:pPr>
        <w:spacing w:after="0" w:line="240" w:lineRule="auto"/>
        <w:ind w:firstLine="709"/>
        <w:contextualSpacing/>
        <w:jc w:val="both"/>
        <w:rPr>
          <w:rFonts w:ascii="Times New Roman" w:eastAsia="Calibri" w:hAnsi="Times New Roman" w:cs="Times New Roman"/>
          <w:sz w:val="24"/>
          <w:szCs w:val="24"/>
        </w:rPr>
      </w:pPr>
      <w:r w:rsidRPr="00606200">
        <w:rPr>
          <w:rFonts w:ascii="Times New Roman" w:eastAsia="Calibri" w:hAnsi="Times New Roman" w:cs="Times New Roman"/>
          <w:sz w:val="24"/>
          <w:szCs w:val="24"/>
        </w:rPr>
        <w:t xml:space="preserve">С проектното предложение е дадено решение за отводняване на дворното пространство на училището, като отвеждането на дъждовните води да става посредством </w:t>
      </w:r>
      <w:proofErr w:type="spellStart"/>
      <w:r w:rsidRPr="00606200">
        <w:rPr>
          <w:rFonts w:ascii="Times New Roman" w:eastAsia="Calibri" w:hAnsi="Times New Roman" w:cs="Times New Roman"/>
          <w:sz w:val="24"/>
          <w:szCs w:val="24"/>
        </w:rPr>
        <w:t>дъждоприемни</w:t>
      </w:r>
      <w:proofErr w:type="spellEnd"/>
      <w:r w:rsidRPr="00606200">
        <w:rPr>
          <w:rFonts w:ascii="Times New Roman" w:eastAsia="Calibri" w:hAnsi="Times New Roman" w:cs="Times New Roman"/>
          <w:sz w:val="24"/>
          <w:szCs w:val="24"/>
        </w:rPr>
        <w:t xml:space="preserve"> съоръжения, чиито места са определени, съобразно съществуващите тротоари, зелени площи, водосточни тръби на сгради и най-ниските точки определени с вертикалната планировка.</w:t>
      </w:r>
    </w:p>
    <w:p w:rsidR="00606200" w:rsidRPr="00606200" w:rsidRDefault="00606200" w:rsidP="00606200">
      <w:pPr>
        <w:spacing w:after="0" w:line="240" w:lineRule="auto"/>
        <w:ind w:firstLine="709"/>
        <w:contextualSpacing/>
        <w:jc w:val="both"/>
        <w:rPr>
          <w:rFonts w:ascii="Times New Roman" w:eastAsia="Calibri" w:hAnsi="Times New Roman" w:cs="Times New Roman"/>
          <w:sz w:val="24"/>
          <w:szCs w:val="24"/>
        </w:rPr>
      </w:pPr>
      <w:r w:rsidRPr="00606200">
        <w:rPr>
          <w:rFonts w:ascii="Times New Roman" w:eastAsia="Calibri" w:hAnsi="Times New Roman" w:cs="Times New Roman"/>
          <w:sz w:val="24"/>
          <w:szCs w:val="24"/>
        </w:rPr>
        <w:t xml:space="preserve">Съгласно направеното проучване предвижда се изграждането на </w:t>
      </w:r>
      <w:proofErr w:type="spellStart"/>
      <w:r w:rsidRPr="00606200">
        <w:rPr>
          <w:rFonts w:ascii="Times New Roman" w:eastAsia="Calibri" w:hAnsi="Times New Roman" w:cs="Times New Roman"/>
          <w:sz w:val="24"/>
          <w:szCs w:val="24"/>
        </w:rPr>
        <w:t>площадкова</w:t>
      </w:r>
      <w:proofErr w:type="spellEnd"/>
      <w:r w:rsidRPr="00606200">
        <w:rPr>
          <w:rFonts w:ascii="Times New Roman" w:eastAsia="Calibri" w:hAnsi="Times New Roman" w:cs="Times New Roman"/>
          <w:sz w:val="24"/>
          <w:szCs w:val="24"/>
        </w:rPr>
        <w:t xml:space="preserve"> канализационна мрежа от два профила. Профил 1 ще отведе дъждовните води от двора на училището и част от сградите. Каналът ще се изгради от PP тръби, който ще се </w:t>
      </w:r>
      <w:proofErr w:type="spellStart"/>
      <w:r w:rsidRPr="00606200">
        <w:rPr>
          <w:rFonts w:ascii="Times New Roman" w:eastAsia="Calibri" w:hAnsi="Times New Roman" w:cs="Times New Roman"/>
          <w:sz w:val="24"/>
          <w:szCs w:val="24"/>
        </w:rPr>
        <w:t>заусти</w:t>
      </w:r>
      <w:proofErr w:type="spellEnd"/>
      <w:r w:rsidRPr="00606200">
        <w:rPr>
          <w:rFonts w:ascii="Times New Roman" w:eastAsia="Calibri" w:hAnsi="Times New Roman" w:cs="Times New Roman"/>
          <w:sz w:val="24"/>
          <w:szCs w:val="24"/>
        </w:rPr>
        <w:t xml:space="preserve"> в съществуващ канализационен колектор с размери 240/180см УБ по ул. „Митрополит Григорий“. </w:t>
      </w:r>
    </w:p>
    <w:p w:rsidR="00606200" w:rsidRPr="00606200" w:rsidRDefault="00606200" w:rsidP="00606200">
      <w:pPr>
        <w:spacing w:after="0" w:line="240" w:lineRule="auto"/>
        <w:ind w:firstLine="709"/>
        <w:contextualSpacing/>
        <w:jc w:val="both"/>
        <w:rPr>
          <w:rFonts w:ascii="Times New Roman" w:eastAsia="Calibri" w:hAnsi="Times New Roman" w:cs="Times New Roman"/>
          <w:sz w:val="24"/>
          <w:szCs w:val="24"/>
        </w:rPr>
      </w:pPr>
      <w:r w:rsidRPr="00606200">
        <w:rPr>
          <w:rFonts w:ascii="Times New Roman" w:eastAsia="Calibri" w:hAnsi="Times New Roman" w:cs="Times New Roman"/>
          <w:sz w:val="24"/>
          <w:szCs w:val="24"/>
        </w:rPr>
        <w:t xml:space="preserve">Профил 2 ще отведе дъждовните води от малка част от двора на училището, която е по-ниско от прилежащият терен и част от сградите. Каналът ще се изгради от PP тръби, който ще се </w:t>
      </w:r>
      <w:proofErr w:type="spellStart"/>
      <w:r w:rsidRPr="00606200">
        <w:rPr>
          <w:rFonts w:ascii="Times New Roman" w:eastAsia="Calibri" w:hAnsi="Times New Roman" w:cs="Times New Roman"/>
          <w:sz w:val="24"/>
          <w:szCs w:val="24"/>
        </w:rPr>
        <w:t>заусти</w:t>
      </w:r>
      <w:proofErr w:type="spellEnd"/>
      <w:r w:rsidRPr="00606200">
        <w:rPr>
          <w:rFonts w:ascii="Times New Roman" w:eastAsia="Calibri" w:hAnsi="Times New Roman" w:cs="Times New Roman"/>
          <w:sz w:val="24"/>
          <w:szCs w:val="24"/>
        </w:rPr>
        <w:t xml:space="preserve"> в съществуващото канализационно отклонение на училището. </w:t>
      </w:r>
    </w:p>
    <w:p w:rsidR="00606200" w:rsidRPr="00606200" w:rsidRDefault="00606200" w:rsidP="00606200">
      <w:pPr>
        <w:widowControl w:val="0"/>
        <w:spacing w:after="0" w:line="240" w:lineRule="auto"/>
        <w:ind w:firstLine="709"/>
        <w:jc w:val="both"/>
        <w:rPr>
          <w:rFonts w:ascii="Times New Roman" w:eastAsia="Calibri" w:hAnsi="Times New Roman" w:cs="Times New Roman"/>
          <w:sz w:val="24"/>
          <w:szCs w:val="24"/>
        </w:rPr>
      </w:pPr>
      <w:r w:rsidRPr="00606200">
        <w:rPr>
          <w:rFonts w:ascii="Times New Roman" w:eastAsia="Calibri" w:hAnsi="Times New Roman" w:cs="Times New Roman"/>
          <w:sz w:val="24"/>
          <w:szCs w:val="24"/>
        </w:rPr>
        <w:t>За отводняване на двора на училището са предвидени за изграждане точкови оттоци.</w:t>
      </w:r>
    </w:p>
    <w:p w:rsidR="00606200" w:rsidRPr="00606200" w:rsidRDefault="00606200" w:rsidP="00606200">
      <w:pPr>
        <w:widowControl w:val="0"/>
        <w:spacing w:after="0" w:line="240" w:lineRule="auto"/>
        <w:ind w:firstLine="709"/>
        <w:jc w:val="both"/>
        <w:rPr>
          <w:rFonts w:ascii="Times New Roman" w:eastAsia="Calibri" w:hAnsi="Times New Roman" w:cs="Times New Roman"/>
          <w:sz w:val="24"/>
        </w:rPr>
      </w:pPr>
      <w:r w:rsidRPr="00606200">
        <w:rPr>
          <w:rFonts w:ascii="Times New Roman" w:eastAsia="Calibri" w:hAnsi="Times New Roman" w:cs="Times New Roman"/>
          <w:sz w:val="24"/>
        </w:rPr>
        <w:t>Към настоящия момент техническия инвестиционен проект е в процес на съгласуване и одобряване, на база на който ще бъде издадено и разрешение за строеж на обекта.</w:t>
      </w:r>
    </w:p>
    <w:p w:rsidR="00606200" w:rsidRPr="00606200" w:rsidRDefault="00606200" w:rsidP="00606200">
      <w:pPr>
        <w:widowControl w:val="0"/>
        <w:spacing w:after="0" w:line="240" w:lineRule="auto"/>
        <w:ind w:firstLine="709"/>
        <w:jc w:val="both"/>
        <w:rPr>
          <w:rFonts w:ascii="Times New Roman" w:eastAsia="Calibri" w:hAnsi="Times New Roman" w:cs="Times New Roman"/>
          <w:sz w:val="24"/>
        </w:rPr>
      </w:pPr>
    </w:p>
    <w:p w:rsidR="00606200" w:rsidRPr="00606200" w:rsidRDefault="00606200" w:rsidP="00606200">
      <w:pPr>
        <w:spacing w:after="0" w:line="240" w:lineRule="auto"/>
        <w:ind w:firstLine="708"/>
        <w:jc w:val="both"/>
        <w:rPr>
          <w:rFonts w:ascii="Times New Roman" w:eastAsia="Calibri" w:hAnsi="Times New Roman" w:cs="Times New Roman"/>
          <w:sz w:val="24"/>
          <w:szCs w:val="24"/>
        </w:rPr>
      </w:pPr>
      <w:r w:rsidRPr="00606200">
        <w:rPr>
          <w:rFonts w:ascii="Times New Roman" w:eastAsia="Calibri" w:hAnsi="Times New Roman" w:cs="Times New Roman"/>
          <w:sz w:val="24"/>
          <w:szCs w:val="24"/>
        </w:rPr>
        <w:t>Предметът на поръчката, включва изпълнението на следните дейности:</w:t>
      </w:r>
    </w:p>
    <w:p w:rsidR="00606200" w:rsidRPr="00606200" w:rsidRDefault="00606200" w:rsidP="00606200">
      <w:pPr>
        <w:spacing w:after="0" w:line="240" w:lineRule="auto"/>
        <w:ind w:firstLine="708"/>
        <w:jc w:val="both"/>
        <w:rPr>
          <w:rFonts w:ascii="Times New Roman" w:eastAsia="Calibri" w:hAnsi="Times New Roman" w:cs="Times New Roman"/>
          <w:sz w:val="24"/>
          <w:szCs w:val="24"/>
        </w:rPr>
      </w:pPr>
      <w:r w:rsidRPr="00606200">
        <w:rPr>
          <w:rFonts w:ascii="Times New Roman" w:eastAsia="Calibri" w:hAnsi="Times New Roman" w:cs="Times New Roman"/>
          <w:sz w:val="24"/>
          <w:szCs w:val="24"/>
        </w:rPr>
        <w:t>Строителство, в това число:</w:t>
      </w:r>
    </w:p>
    <w:p w:rsidR="00606200" w:rsidRPr="00606200" w:rsidRDefault="00606200" w:rsidP="00606200">
      <w:pPr>
        <w:numPr>
          <w:ilvl w:val="0"/>
          <w:numId w:val="2"/>
        </w:numPr>
        <w:tabs>
          <w:tab w:val="left" w:pos="945"/>
        </w:tabs>
        <w:spacing w:after="0" w:line="240" w:lineRule="auto"/>
        <w:ind w:left="60" w:firstLine="630"/>
        <w:contextualSpacing/>
        <w:jc w:val="both"/>
        <w:rPr>
          <w:rFonts w:ascii="Times New Roman" w:eastAsia="Calibri" w:hAnsi="Times New Roman" w:cs="Times New Roman"/>
          <w:sz w:val="24"/>
          <w:szCs w:val="24"/>
        </w:rPr>
      </w:pPr>
      <w:r w:rsidRPr="00606200">
        <w:rPr>
          <w:rFonts w:ascii="Times New Roman" w:eastAsia="Calibri" w:hAnsi="Times New Roman" w:cs="Times New Roman"/>
          <w:sz w:val="24"/>
          <w:szCs w:val="24"/>
        </w:rPr>
        <w:t>временно строителство;</w:t>
      </w:r>
    </w:p>
    <w:p w:rsidR="00606200" w:rsidRPr="00606200" w:rsidRDefault="00606200" w:rsidP="00606200">
      <w:pPr>
        <w:numPr>
          <w:ilvl w:val="0"/>
          <w:numId w:val="2"/>
        </w:numPr>
        <w:tabs>
          <w:tab w:val="left" w:pos="945"/>
        </w:tabs>
        <w:spacing w:after="0" w:line="240" w:lineRule="auto"/>
        <w:ind w:left="60" w:firstLine="630"/>
        <w:contextualSpacing/>
        <w:jc w:val="both"/>
        <w:rPr>
          <w:rFonts w:ascii="Times New Roman" w:eastAsia="Calibri" w:hAnsi="Times New Roman" w:cs="Times New Roman"/>
          <w:sz w:val="24"/>
          <w:szCs w:val="24"/>
        </w:rPr>
      </w:pPr>
      <w:proofErr w:type="spellStart"/>
      <w:r w:rsidRPr="00606200">
        <w:rPr>
          <w:rFonts w:ascii="Times New Roman" w:eastAsia="Calibri" w:hAnsi="Times New Roman" w:cs="Times New Roman"/>
          <w:sz w:val="24"/>
          <w:szCs w:val="24"/>
        </w:rPr>
        <w:t>демонтажни</w:t>
      </w:r>
      <w:proofErr w:type="spellEnd"/>
      <w:r w:rsidRPr="00606200">
        <w:rPr>
          <w:rFonts w:ascii="Times New Roman" w:eastAsia="Calibri" w:hAnsi="Times New Roman" w:cs="Times New Roman"/>
          <w:sz w:val="24"/>
          <w:szCs w:val="24"/>
        </w:rPr>
        <w:t xml:space="preserve"> работи;</w:t>
      </w:r>
    </w:p>
    <w:p w:rsidR="00606200" w:rsidRPr="00606200" w:rsidRDefault="00606200" w:rsidP="00606200">
      <w:pPr>
        <w:numPr>
          <w:ilvl w:val="0"/>
          <w:numId w:val="2"/>
        </w:numPr>
        <w:tabs>
          <w:tab w:val="left" w:pos="945"/>
        </w:tabs>
        <w:spacing w:after="0" w:line="240" w:lineRule="auto"/>
        <w:ind w:left="60" w:firstLine="630"/>
        <w:contextualSpacing/>
        <w:jc w:val="both"/>
        <w:rPr>
          <w:rFonts w:ascii="Times New Roman" w:eastAsia="Calibri" w:hAnsi="Times New Roman" w:cs="Times New Roman"/>
          <w:sz w:val="24"/>
          <w:szCs w:val="24"/>
        </w:rPr>
      </w:pPr>
      <w:r w:rsidRPr="00606200">
        <w:rPr>
          <w:rFonts w:ascii="Times New Roman" w:eastAsia="Calibri" w:hAnsi="Times New Roman" w:cs="Times New Roman"/>
          <w:sz w:val="24"/>
          <w:szCs w:val="24"/>
        </w:rPr>
        <w:t>доставка на необходимите материали и оборудване;</w:t>
      </w:r>
    </w:p>
    <w:p w:rsidR="00606200" w:rsidRPr="00606200" w:rsidRDefault="00606200" w:rsidP="00606200">
      <w:pPr>
        <w:numPr>
          <w:ilvl w:val="0"/>
          <w:numId w:val="2"/>
        </w:numPr>
        <w:tabs>
          <w:tab w:val="left" w:pos="945"/>
        </w:tabs>
        <w:spacing w:after="0" w:line="240" w:lineRule="auto"/>
        <w:ind w:left="60" w:firstLine="630"/>
        <w:contextualSpacing/>
        <w:jc w:val="both"/>
        <w:rPr>
          <w:rFonts w:ascii="Times New Roman" w:eastAsia="Calibri" w:hAnsi="Times New Roman" w:cs="Times New Roman"/>
          <w:sz w:val="24"/>
          <w:szCs w:val="24"/>
        </w:rPr>
      </w:pPr>
      <w:r w:rsidRPr="00606200">
        <w:rPr>
          <w:rFonts w:ascii="Times New Roman" w:eastAsia="Calibri" w:hAnsi="Times New Roman" w:cs="Times New Roman"/>
          <w:sz w:val="24"/>
          <w:szCs w:val="24"/>
        </w:rPr>
        <w:t>строително – монтажни работи;</w:t>
      </w:r>
    </w:p>
    <w:p w:rsidR="00606200" w:rsidRPr="00606200" w:rsidRDefault="00606200" w:rsidP="00606200">
      <w:pPr>
        <w:numPr>
          <w:ilvl w:val="0"/>
          <w:numId w:val="2"/>
        </w:numPr>
        <w:tabs>
          <w:tab w:val="left" w:pos="945"/>
        </w:tabs>
        <w:spacing w:after="0" w:line="240" w:lineRule="auto"/>
        <w:ind w:left="60" w:firstLine="630"/>
        <w:contextualSpacing/>
        <w:jc w:val="both"/>
        <w:rPr>
          <w:rFonts w:ascii="Times New Roman" w:eastAsia="Calibri" w:hAnsi="Times New Roman" w:cs="Times New Roman"/>
          <w:sz w:val="24"/>
          <w:szCs w:val="24"/>
        </w:rPr>
      </w:pPr>
      <w:r w:rsidRPr="00606200">
        <w:rPr>
          <w:rFonts w:ascii="Times New Roman" w:eastAsia="Calibri" w:hAnsi="Times New Roman" w:cs="Times New Roman"/>
          <w:sz w:val="24"/>
          <w:szCs w:val="24"/>
        </w:rPr>
        <w:t>изработване на изпълнителна и екзекутивна документации;</w:t>
      </w:r>
    </w:p>
    <w:p w:rsidR="00606200" w:rsidRPr="00606200" w:rsidRDefault="00606200" w:rsidP="00606200">
      <w:pPr>
        <w:numPr>
          <w:ilvl w:val="0"/>
          <w:numId w:val="2"/>
        </w:numPr>
        <w:tabs>
          <w:tab w:val="left" w:pos="945"/>
        </w:tabs>
        <w:spacing w:after="0" w:line="240" w:lineRule="auto"/>
        <w:ind w:left="60" w:firstLine="630"/>
        <w:contextualSpacing/>
        <w:jc w:val="both"/>
        <w:rPr>
          <w:rFonts w:ascii="Times New Roman" w:eastAsia="Calibri" w:hAnsi="Times New Roman" w:cs="Times New Roman"/>
          <w:sz w:val="24"/>
          <w:szCs w:val="24"/>
        </w:rPr>
      </w:pPr>
      <w:proofErr w:type="spellStart"/>
      <w:r w:rsidRPr="00606200">
        <w:rPr>
          <w:rFonts w:ascii="Times New Roman" w:eastAsia="Calibri" w:hAnsi="Times New Roman" w:cs="Times New Roman"/>
          <w:sz w:val="24"/>
          <w:szCs w:val="24"/>
        </w:rPr>
        <w:t>геодезическо</w:t>
      </w:r>
      <w:proofErr w:type="spellEnd"/>
      <w:r w:rsidRPr="00606200">
        <w:rPr>
          <w:rFonts w:ascii="Times New Roman" w:eastAsia="Calibri" w:hAnsi="Times New Roman" w:cs="Times New Roman"/>
          <w:sz w:val="24"/>
          <w:szCs w:val="24"/>
        </w:rPr>
        <w:t xml:space="preserve"> заснемане на кадастрални данни на изградения обект и получаване на удостоверение по чл. 54а, ал. 3 от ЗКИР;</w:t>
      </w:r>
    </w:p>
    <w:p w:rsidR="00606200" w:rsidRPr="00606200" w:rsidRDefault="00606200" w:rsidP="00606200">
      <w:pPr>
        <w:numPr>
          <w:ilvl w:val="0"/>
          <w:numId w:val="2"/>
        </w:numPr>
        <w:tabs>
          <w:tab w:val="left" w:pos="945"/>
        </w:tabs>
        <w:spacing w:after="0" w:line="240" w:lineRule="auto"/>
        <w:ind w:left="60" w:firstLine="630"/>
        <w:contextualSpacing/>
        <w:jc w:val="both"/>
        <w:rPr>
          <w:rFonts w:ascii="Times New Roman" w:eastAsia="Calibri" w:hAnsi="Times New Roman" w:cs="Times New Roman"/>
          <w:sz w:val="24"/>
          <w:szCs w:val="24"/>
        </w:rPr>
      </w:pPr>
      <w:r w:rsidRPr="00606200">
        <w:rPr>
          <w:rFonts w:ascii="Times New Roman" w:eastAsia="Calibri" w:hAnsi="Times New Roman" w:cs="Times New Roman"/>
          <w:sz w:val="24"/>
          <w:szCs w:val="24"/>
        </w:rPr>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606200" w:rsidRPr="00606200" w:rsidRDefault="00606200" w:rsidP="00606200">
      <w:pPr>
        <w:spacing w:after="0" w:line="240" w:lineRule="auto"/>
        <w:rPr>
          <w:rFonts w:ascii="Times New Roman" w:eastAsia="Times New Roman" w:hAnsi="Times New Roman" w:cs="Times New Roman"/>
          <w:color w:val="000000"/>
          <w:sz w:val="24"/>
          <w:szCs w:val="24"/>
          <w:lang w:eastAsia="bg-BG"/>
        </w:rPr>
      </w:pPr>
      <w:r w:rsidRPr="00606200">
        <w:rPr>
          <w:rFonts w:ascii="Times New Roman" w:eastAsia="Calibri" w:hAnsi="Times New Roman" w:cs="Times New Roman"/>
          <w:sz w:val="24"/>
          <w:szCs w:val="24"/>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D67A68" w:rsidRPr="002C4208" w:rsidRDefault="00D67A68" w:rsidP="00D03642">
      <w:pPr>
        <w:suppressAutoHyphens/>
        <w:spacing w:after="0" w:line="240" w:lineRule="auto"/>
        <w:jc w:val="both"/>
        <w:rPr>
          <w:rFonts w:asciiTheme="majorHAnsi" w:eastAsia="Times New Roman" w:hAnsiTheme="majorHAnsi" w:cs="Times New Roman"/>
          <w:b/>
          <w:bCs/>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bg-BG"/>
        </w:rPr>
      </w:pPr>
      <w:r w:rsidRPr="002C4208">
        <w:rPr>
          <w:rFonts w:asciiTheme="majorHAnsi" w:eastAsia="Times New Roman" w:hAnsiTheme="majorHAnsi" w:cs="Times New Roman"/>
          <w:b/>
          <w:bCs/>
          <w:sz w:val="24"/>
          <w:szCs w:val="24"/>
          <w:lang w:eastAsia="bg-BG"/>
        </w:rPr>
        <w:lastRenderedPageBreak/>
        <w:t>Възложител:</w:t>
      </w: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r w:rsidRPr="002C4208">
        <w:rPr>
          <w:rFonts w:asciiTheme="majorHAnsi" w:eastAsia="Times New Roman" w:hAnsiTheme="majorHAnsi" w:cs="Times New Roman"/>
          <w:sz w:val="24"/>
          <w:szCs w:val="24"/>
          <w:lang w:eastAsia="zh-CN"/>
        </w:rPr>
        <w:t>Възложител на настоящата обществена поръчка е Пламен Стоилов – кмет на Община Русе. Официален адрес и адрес за кореспонденция на възложителя: гр. Русе, п.к.7000, пл. „Свобода“ №6.</w:t>
      </w:r>
    </w:p>
    <w:p w:rsidR="00D03642" w:rsidRPr="002C4208" w:rsidRDefault="00D03642" w:rsidP="00D03642">
      <w:pPr>
        <w:suppressAutoHyphens/>
        <w:spacing w:after="0" w:line="240" w:lineRule="auto"/>
        <w:jc w:val="both"/>
        <w:rPr>
          <w:rFonts w:asciiTheme="majorHAnsi" w:eastAsia="Times New Roman" w:hAnsiTheme="majorHAnsi" w:cs="Times New Roman"/>
          <w:bCs/>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bg-BG"/>
        </w:rPr>
      </w:pPr>
      <w:r w:rsidRPr="002C4208">
        <w:rPr>
          <w:rFonts w:asciiTheme="majorHAnsi" w:eastAsia="Times New Roman" w:hAnsiTheme="majorHAnsi" w:cs="Times New Roman"/>
          <w:b/>
          <w:bCs/>
          <w:sz w:val="24"/>
          <w:szCs w:val="24"/>
          <w:lang w:eastAsia="bg-BG"/>
        </w:rPr>
        <w:t xml:space="preserve">3. ТЕХНИЧЕСКА СПЕЦИФИКАЦИЯ </w:t>
      </w:r>
    </w:p>
    <w:p w:rsidR="00606200" w:rsidRPr="00606200" w:rsidRDefault="00606200" w:rsidP="00606200">
      <w:pPr>
        <w:numPr>
          <w:ilvl w:val="0"/>
          <w:numId w:val="19"/>
        </w:numPr>
        <w:tabs>
          <w:tab w:val="left" w:pos="993"/>
        </w:tabs>
        <w:spacing w:after="0" w:line="240" w:lineRule="auto"/>
        <w:ind w:left="0" w:firstLine="709"/>
        <w:contextualSpacing/>
        <w:jc w:val="both"/>
        <w:rPr>
          <w:rFonts w:ascii="Times New Roman" w:eastAsia="Times New Roman" w:hAnsi="Times New Roman" w:cs="Times New Roman"/>
          <w:b/>
          <w:i/>
          <w:sz w:val="24"/>
          <w:szCs w:val="24"/>
        </w:rPr>
      </w:pPr>
      <w:r w:rsidRPr="00606200">
        <w:rPr>
          <w:rFonts w:ascii="Times New Roman" w:eastAsia="Times New Roman" w:hAnsi="Times New Roman" w:cs="Times New Roman"/>
          <w:b/>
          <w:i/>
          <w:sz w:val="24"/>
          <w:szCs w:val="24"/>
        </w:rPr>
        <w:t>Местонахождение на обекта</w:t>
      </w:r>
    </w:p>
    <w:p w:rsidR="00606200" w:rsidRPr="00606200" w:rsidRDefault="00606200" w:rsidP="00606200">
      <w:pPr>
        <w:spacing w:after="0" w:line="240" w:lineRule="auto"/>
        <w:ind w:firstLine="708"/>
        <w:rPr>
          <w:rFonts w:ascii="Times New Roman" w:eastAsia="Times New Roman" w:hAnsi="Times New Roman" w:cs="Times New Roman"/>
          <w:sz w:val="24"/>
          <w:szCs w:val="24"/>
        </w:rPr>
      </w:pPr>
    </w:p>
    <w:p w:rsidR="00606200" w:rsidRPr="00606200" w:rsidRDefault="00606200" w:rsidP="00606200">
      <w:pPr>
        <w:spacing w:after="0" w:line="240" w:lineRule="auto"/>
        <w:ind w:firstLine="700"/>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 xml:space="preserve">Териториалният обхват, предмет на разработката е сградата и двора на СОУЕЕ „Св. Константин Кирил Философ“, </w:t>
      </w:r>
      <w:proofErr w:type="spellStart"/>
      <w:r w:rsidRPr="00606200">
        <w:rPr>
          <w:rFonts w:ascii="Times New Roman" w:eastAsia="Times New Roman" w:hAnsi="Times New Roman" w:cs="Times New Roman"/>
          <w:sz w:val="24"/>
          <w:szCs w:val="24"/>
        </w:rPr>
        <w:t>находящ</w:t>
      </w:r>
      <w:proofErr w:type="spellEnd"/>
      <w:r w:rsidRPr="00606200">
        <w:rPr>
          <w:rFonts w:ascii="Times New Roman" w:eastAsia="Times New Roman" w:hAnsi="Times New Roman" w:cs="Times New Roman"/>
          <w:sz w:val="24"/>
          <w:szCs w:val="24"/>
        </w:rPr>
        <w:t xml:space="preserve"> се в кв. „Възраждане“, в ъглов имот разположен на          ул. „Студентска“ и ул. „Митрополит Григорий“, гр. Русе.</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b/>
          <w:i/>
          <w:sz w:val="24"/>
          <w:szCs w:val="24"/>
        </w:rPr>
      </w:pPr>
    </w:p>
    <w:p w:rsidR="00606200" w:rsidRPr="00606200" w:rsidRDefault="00606200" w:rsidP="00606200">
      <w:pPr>
        <w:numPr>
          <w:ilvl w:val="0"/>
          <w:numId w:val="19"/>
        </w:numPr>
        <w:tabs>
          <w:tab w:val="left" w:pos="993"/>
        </w:tabs>
        <w:spacing w:after="0" w:line="240" w:lineRule="auto"/>
        <w:ind w:left="0" w:firstLine="709"/>
        <w:contextualSpacing/>
        <w:jc w:val="both"/>
        <w:rPr>
          <w:rFonts w:ascii="Times New Roman" w:eastAsia="Times New Roman" w:hAnsi="Times New Roman" w:cs="Times New Roman"/>
          <w:b/>
          <w:i/>
          <w:sz w:val="24"/>
          <w:szCs w:val="24"/>
        </w:rPr>
      </w:pPr>
      <w:r w:rsidRPr="00606200">
        <w:rPr>
          <w:rFonts w:ascii="Times New Roman" w:eastAsia="Times New Roman" w:hAnsi="Times New Roman" w:cs="Times New Roman"/>
          <w:b/>
          <w:i/>
          <w:sz w:val="24"/>
          <w:szCs w:val="24"/>
        </w:rPr>
        <w:t>Информация за съществуващото състояние на обекта</w:t>
      </w:r>
    </w:p>
    <w:p w:rsidR="00606200" w:rsidRPr="00606200" w:rsidRDefault="00606200" w:rsidP="00606200">
      <w:pPr>
        <w:tabs>
          <w:tab w:val="left" w:pos="993"/>
          <w:tab w:val="right" w:pos="9072"/>
        </w:tabs>
        <w:spacing w:after="0" w:line="240" w:lineRule="auto"/>
        <w:ind w:firstLine="709"/>
        <w:jc w:val="both"/>
        <w:rPr>
          <w:rFonts w:ascii="Times New Roman" w:eastAsia="Times New Roman" w:hAnsi="Times New Roman" w:cs="Times New Roman"/>
          <w:b/>
          <w:i/>
          <w:sz w:val="24"/>
          <w:szCs w:val="24"/>
        </w:rPr>
      </w:pPr>
    </w:p>
    <w:p w:rsidR="00606200" w:rsidRPr="00606200" w:rsidRDefault="00606200" w:rsidP="00606200">
      <w:pPr>
        <w:widowControl w:val="0"/>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bCs/>
          <w:iCs/>
          <w:sz w:val="24"/>
          <w:szCs w:val="24"/>
        </w:rPr>
        <w:t xml:space="preserve">Обектът представлява имота – двора и сградата на </w:t>
      </w:r>
      <w:r w:rsidRPr="00606200">
        <w:rPr>
          <w:rFonts w:ascii="Times New Roman" w:eastAsia="Times New Roman" w:hAnsi="Times New Roman" w:cs="Times New Roman"/>
          <w:sz w:val="24"/>
          <w:szCs w:val="24"/>
        </w:rPr>
        <w:t xml:space="preserve">СОУЕЕ „Св. Константин Кирил Философ“, </w:t>
      </w:r>
      <w:proofErr w:type="spellStart"/>
      <w:r w:rsidRPr="00606200">
        <w:rPr>
          <w:rFonts w:ascii="Times New Roman" w:eastAsia="Times New Roman" w:hAnsi="Times New Roman" w:cs="Times New Roman"/>
          <w:sz w:val="24"/>
          <w:szCs w:val="24"/>
        </w:rPr>
        <w:t>находящ</w:t>
      </w:r>
      <w:proofErr w:type="spellEnd"/>
      <w:r w:rsidRPr="00606200">
        <w:rPr>
          <w:rFonts w:ascii="Times New Roman" w:eastAsia="Times New Roman" w:hAnsi="Times New Roman" w:cs="Times New Roman"/>
          <w:sz w:val="24"/>
          <w:szCs w:val="24"/>
        </w:rPr>
        <w:t xml:space="preserve"> се в кв. „Възраждане“, в ъглов имот разположен на ул. „Студентска“ и ул. „Митрополит Григорий“, гр. Русе. Към настоящия момент дворното е пространство е с асфалтова настилка, която е в лошо техническо състояние, която в комбинация с неподходяща или липсваща вертикална планировка на двора не позволява правилното отводняване на дворното пространство. При валежи се получава задържане на водни обеми на различни места от дворното пространство, но най-вече в непосредствена близост до основите на сградите на училището, което е предпоставка за компрометирането на същите.</w:t>
      </w:r>
    </w:p>
    <w:p w:rsidR="00606200" w:rsidRPr="00606200" w:rsidRDefault="00606200" w:rsidP="00606200">
      <w:pPr>
        <w:tabs>
          <w:tab w:val="left" w:pos="993"/>
          <w:tab w:val="right" w:pos="9072"/>
        </w:tabs>
        <w:spacing w:after="0" w:line="240" w:lineRule="auto"/>
        <w:ind w:firstLine="709"/>
        <w:jc w:val="both"/>
        <w:rPr>
          <w:rFonts w:ascii="Times New Roman" w:eastAsia="Times New Roman" w:hAnsi="Times New Roman" w:cs="Times New Roman"/>
          <w:b/>
          <w:i/>
          <w:sz w:val="24"/>
          <w:szCs w:val="24"/>
        </w:rPr>
      </w:pPr>
    </w:p>
    <w:p w:rsidR="00606200" w:rsidRPr="00606200" w:rsidRDefault="00606200" w:rsidP="00606200">
      <w:pPr>
        <w:numPr>
          <w:ilvl w:val="0"/>
          <w:numId w:val="19"/>
        </w:numPr>
        <w:tabs>
          <w:tab w:val="left" w:pos="993"/>
        </w:tabs>
        <w:spacing w:after="0" w:line="240" w:lineRule="auto"/>
        <w:contextualSpacing/>
        <w:jc w:val="both"/>
        <w:rPr>
          <w:rFonts w:ascii="Times New Roman" w:eastAsia="Times New Roman" w:hAnsi="Times New Roman" w:cs="Times New Roman"/>
          <w:b/>
          <w:i/>
          <w:sz w:val="24"/>
          <w:szCs w:val="24"/>
        </w:rPr>
      </w:pPr>
      <w:r w:rsidRPr="00606200">
        <w:rPr>
          <w:rFonts w:ascii="Times New Roman" w:eastAsia="Times New Roman" w:hAnsi="Times New Roman" w:cs="Times New Roman"/>
          <w:b/>
          <w:i/>
          <w:sz w:val="24"/>
          <w:szCs w:val="24"/>
        </w:rPr>
        <w:t>Описание на предмета на поръчката</w:t>
      </w:r>
    </w:p>
    <w:p w:rsidR="00606200" w:rsidRPr="00606200" w:rsidRDefault="00606200" w:rsidP="00606200">
      <w:pPr>
        <w:tabs>
          <w:tab w:val="left" w:pos="-284"/>
          <w:tab w:val="left" w:pos="993"/>
          <w:tab w:val="right" w:pos="9072"/>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6200" w:rsidRPr="00606200" w:rsidRDefault="00606200" w:rsidP="00606200">
      <w:pPr>
        <w:tabs>
          <w:tab w:val="left" w:pos="-284"/>
          <w:tab w:val="left" w:pos="993"/>
          <w:tab w:val="right" w:pos="9072"/>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06200">
        <w:rPr>
          <w:rFonts w:ascii="Times New Roman" w:eastAsia="Times New Roman" w:hAnsi="Times New Roman" w:cs="Times New Roman"/>
          <w:sz w:val="24"/>
          <w:szCs w:val="24"/>
        </w:rPr>
        <w:t xml:space="preserve">В изпълнение на възлагането по настоящата обществена поръчка, определеният Изпълнител, следва да извърши изпълнение на строително-монтажни работи, </w:t>
      </w:r>
      <w:r w:rsidRPr="00606200">
        <w:rPr>
          <w:rFonts w:ascii="Times New Roman" w:eastAsia="Times New Roman" w:hAnsi="Times New Roman" w:cs="Times New Roman"/>
          <w:bCs/>
          <w:sz w:val="24"/>
          <w:szCs w:val="24"/>
        </w:rPr>
        <w:t xml:space="preserve">включващи </w:t>
      </w:r>
      <w:r w:rsidRPr="00606200">
        <w:rPr>
          <w:rFonts w:ascii="Times New Roman" w:eastAsia="Times New Roman" w:hAnsi="Times New Roman" w:cs="Times New Roman"/>
          <w:sz w:val="24"/>
          <w:szCs w:val="24"/>
        </w:rPr>
        <w:t>комплекс от планирани и икономически ефективни дейности за</w:t>
      </w:r>
      <w:r w:rsidRPr="00606200">
        <w:rPr>
          <w:rFonts w:ascii="Times New Roman" w:eastAsia="Times New Roman" w:hAnsi="Times New Roman" w:cs="Times New Roman"/>
          <w:b/>
          <w:sz w:val="24"/>
          <w:szCs w:val="24"/>
        </w:rPr>
        <w:t xml:space="preserve"> </w:t>
      </w:r>
      <w:r w:rsidRPr="00606200">
        <w:rPr>
          <w:rFonts w:ascii="Times New Roman" w:eastAsia="Times New Roman" w:hAnsi="Times New Roman" w:cs="Times New Roman"/>
          <w:sz w:val="24"/>
          <w:szCs w:val="24"/>
        </w:rPr>
        <w:t xml:space="preserve">обект </w:t>
      </w:r>
      <w:r w:rsidRPr="00606200">
        <w:rPr>
          <w:rFonts w:ascii="Times New Roman" w:eastAsia="Times New Roman" w:hAnsi="Times New Roman" w:cs="Times New Roman"/>
          <w:b/>
          <w:sz w:val="24"/>
          <w:szCs w:val="24"/>
        </w:rPr>
        <w:t xml:space="preserve">„Реконструкция на </w:t>
      </w:r>
      <w:proofErr w:type="spellStart"/>
      <w:r w:rsidRPr="00606200">
        <w:rPr>
          <w:rFonts w:ascii="Times New Roman" w:eastAsia="Times New Roman" w:hAnsi="Times New Roman" w:cs="Times New Roman"/>
          <w:b/>
          <w:sz w:val="24"/>
          <w:szCs w:val="24"/>
        </w:rPr>
        <w:t>ВиК</w:t>
      </w:r>
      <w:proofErr w:type="spellEnd"/>
      <w:r w:rsidRPr="00606200">
        <w:rPr>
          <w:rFonts w:ascii="Times New Roman" w:eastAsia="Times New Roman" w:hAnsi="Times New Roman" w:cs="Times New Roman"/>
          <w:b/>
          <w:sz w:val="24"/>
          <w:szCs w:val="24"/>
        </w:rPr>
        <w:t xml:space="preserve"> инсталация, корекция на вертикална планировка и ремонт на двора на СОУЕЕ „Св. Константин Кирил Философ</w:t>
      </w:r>
      <w:r w:rsidRPr="00606200">
        <w:rPr>
          <w:rFonts w:ascii="Times New Roman" w:eastAsia="Times New Roman" w:hAnsi="Times New Roman" w:cs="Times New Roman"/>
          <w:b/>
          <w:bCs/>
          <w:sz w:val="24"/>
          <w:szCs w:val="24"/>
        </w:rPr>
        <w:t>“</w:t>
      </w:r>
      <w:r w:rsidRPr="00606200">
        <w:rPr>
          <w:rFonts w:ascii="Times New Roman" w:eastAsia="SimSun" w:hAnsi="Times New Roman" w:cs="Times New Roman"/>
          <w:b/>
          <w:kern w:val="2"/>
          <w:sz w:val="24"/>
          <w:szCs w:val="24"/>
          <w:lang w:eastAsia="zh-CN"/>
        </w:rPr>
        <w:t>, гр. Русе</w:t>
      </w:r>
      <w:r w:rsidRPr="00606200">
        <w:rPr>
          <w:rFonts w:ascii="Times New Roman" w:eastAsia="Times New Roman" w:hAnsi="Times New Roman" w:cs="Times New Roman"/>
          <w:b/>
          <w:bCs/>
          <w:sz w:val="24"/>
          <w:szCs w:val="24"/>
        </w:rPr>
        <w:t>“</w:t>
      </w:r>
      <w:r w:rsidRPr="00606200">
        <w:rPr>
          <w:rFonts w:ascii="Times New Roman" w:eastAsia="Times New Roman" w:hAnsi="Times New Roman" w:cs="Times New Roman"/>
          <w:b/>
          <w:sz w:val="24"/>
          <w:szCs w:val="24"/>
        </w:rPr>
        <w:t>.</w:t>
      </w:r>
    </w:p>
    <w:p w:rsidR="00606200" w:rsidRPr="00606200" w:rsidRDefault="00606200" w:rsidP="00606200">
      <w:pPr>
        <w:spacing w:after="0" w:line="240" w:lineRule="auto"/>
        <w:ind w:firstLine="567"/>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 xml:space="preserve">Целта на проекта е даде решение за надеждно отводняване на дъждовните води от сградата и двора на СОУЕЕ „Св. Константин Кирил Философ“, гр. Русе и </w:t>
      </w:r>
      <w:proofErr w:type="spellStart"/>
      <w:r w:rsidRPr="00606200">
        <w:rPr>
          <w:rFonts w:ascii="Times New Roman" w:eastAsia="Times New Roman" w:hAnsi="Times New Roman" w:cs="Times New Roman"/>
          <w:sz w:val="24"/>
          <w:szCs w:val="24"/>
        </w:rPr>
        <w:t>заустването</w:t>
      </w:r>
      <w:proofErr w:type="spellEnd"/>
      <w:r w:rsidRPr="00606200">
        <w:rPr>
          <w:rFonts w:ascii="Times New Roman" w:eastAsia="Times New Roman" w:hAnsi="Times New Roman" w:cs="Times New Roman"/>
          <w:sz w:val="24"/>
          <w:szCs w:val="24"/>
        </w:rPr>
        <w:t xml:space="preserve"> им в съществуващата канализационна мрежа. След реализацията му да няма условия за задържане на дъждовни води на визираната територия</w:t>
      </w:r>
      <w:r w:rsidRPr="00606200">
        <w:rPr>
          <w:rFonts w:ascii="Times New Roman" w:eastAsia="SimSun" w:hAnsi="Times New Roman" w:cs="Times New Roman"/>
          <w:kern w:val="2"/>
          <w:sz w:val="24"/>
          <w:szCs w:val="24"/>
          <w:lang w:eastAsia="zh-CN"/>
        </w:rPr>
        <w:t>.</w:t>
      </w:r>
    </w:p>
    <w:p w:rsidR="00606200" w:rsidRPr="00606200" w:rsidRDefault="00606200" w:rsidP="00606200">
      <w:pPr>
        <w:spacing w:after="0" w:line="240" w:lineRule="auto"/>
        <w:ind w:firstLine="567"/>
        <w:contextualSpacing/>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 xml:space="preserve">С проектното предложение е дадено решение за отводняване на дворното пространство на училището, като отвеждането на дъждовните води да става посредством </w:t>
      </w:r>
      <w:proofErr w:type="spellStart"/>
      <w:r w:rsidRPr="00606200">
        <w:rPr>
          <w:rFonts w:ascii="Times New Roman" w:eastAsia="Times New Roman" w:hAnsi="Times New Roman" w:cs="Times New Roman"/>
          <w:sz w:val="24"/>
          <w:szCs w:val="24"/>
        </w:rPr>
        <w:t>дъждоприемни</w:t>
      </w:r>
      <w:proofErr w:type="spellEnd"/>
      <w:r w:rsidRPr="00606200">
        <w:rPr>
          <w:rFonts w:ascii="Times New Roman" w:eastAsia="Times New Roman" w:hAnsi="Times New Roman" w:cs="Times New Roman"/>
          <w:sz w:val="24"/>
          <w:szCs w:val="24"/>
        </w:rPr>
        <w:t xml:space="preserve"> съоръжения, чиито места са определени, съобразно съществуващите тротоари, зелени площи, водосточни тръби на сгради и най-ниските точки определени с вертикалната планировка.</w:t>
      </w:r>
    </w:p>
    <w:p w:rsidR="00606200" w:rsidRPr="00606200" w:rsidRDefault="00606200" w:rsidP="00606200">
      <w:pPr>
        <w:spacing w:after="0" w:line="240" w:lineRule="auto"/>
        <w:ind w:firstLine="567"/>
        <w:contextualSpacing/>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 xml:space="preserve">Съгласно направеното проучване предвижда се изграждането на </w:t>
      </w:r>
      <w:proofErr w:type="spellStart"/>
      <w:r w:rsidRPr="00606200">
        <w:rPr>
          <w:rFonts w:ascii="Times New Roman" w:eastAsia="Times New Roman" w:hAnsi="Times New Roman" w:cs="Times New Roman"/>
          <w:sz w:val="24"/>
          <w:szCs w:val="24"/>
        </w:rPr>
        <w:t>площадкова</w:t>
      </w:r>
      <w:proofErr w:type="spellEnd"/>
      <w:r w:rsidRPr="00606200">
        <w:rPr>
          <w:rFonts w:ascii="Times New Roman" w:eastAsia="Times New Roman" w:hAnsi="Times New Roman" w:cs="Times New Roman"/>
          <w:sz w:val="24"/>
          <w:szCs w:val="24"/>
        </w:rPr>
        <w:t xml:space="preserve"> канализационна мрежа от два профила. Профил 1 ще отведе дъждовните води от двора на училището и част от сградите. Каналът ще се изгради от PP тръби, който ще се </w:t>
      </w:r>
      <w:proofErr w:type="spellStart"/>
      <w:r w:rsidRPr="00606200">
        <w:rPr>
          <w:rFonts w:ascii="Times New Roman" w:eastAsia="Times New Roman" w:hAnsi="Times New Roman" w:cs="Times New Roman"/>
          <w:sz w:val="24"/>
          <w:szCs w:val="24"/>
        </w:rPr>
        <w:t>заусти</w:t>
      </w:r>
      <w:proofErr w:type="spellEnd"/>
      <w:r w:rsidRPr="00606200">
        <w:rPr>
          <w:rFonts w:ascii="Times New Roman" w:eastAsia="Times New Roman" w:hAnsi="Times New Roman" w:cs="Times New Roman"/>
          <w:sz w:val="24"/>
          <w:szCs w:val="24"/>
        </w:rPr>
        <w:t xml:space="preserve"> в съществуващ канализационен колектор с размери 240/180см УБ по ул. „Митрополит Григорий“. </w:t>
      </w:r>
    </w:p>
    <w:p w:rsidR="00606200" w:rsidRPr="00606200" w:rsidRDefault="00606200" w:rsidP="00606200">
      <w:pPr>
        <w:spacing w:after="0" w:line="240" w:lineRule="auto"/>
        <w:ind w:firstLine="567"/>
        <w:contextualSpacing/>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 xml:space="preserve">Профил 2 ще отведе дъждовните води от малка част от двора на училището, която е по-ниско от прилежащият терен и част от сградите. Каналът ще се изгради от PP тръби, който ще се </w:t>
      </w:r>
      <w:proofErr w:type="spellStart"/>
      <w:r w:rsidRPr="00606200">
        <w:rPr>
          <w:rFonts w:ascii="Times New Roman" w:eastAsia="Times New Roman" w:hAnsi="Times New Roman" w:cs="Times New Roman"/>
          <w:sz w:val="24"/>
          <w:szCs w:val="24"/>
        </w:rPr>
        <w:t>заусти</w:t>
      </w:r>
      <w:proofErr w:type="spellEnd"/>
      <w:r w:rsidRPr="00606200">
        <w:rPr>
          <w:rFonts w:ascii="Times New Roman" w:eastAsia="Times New Roman" w:hAnsi="Times New Roman" w:cs="Times New Roman"/>
          <w:sz w:val="24"/>
          <w:szCs w:val="24"/>
        </w:rPr>
        <w:t xml:space="preserve"> в съществуващото канализационно отклонение на училището. </w:t>
      </w:r>
    </w:p>
    <w:p w:rsidR="00606200" w:rsidRPr="00606200" w:rsidRDefault="00606200" w:rsidP="00606200">
      <w:pPr>
        <w:widowControl w:val="0"/>
        <w:spacing w:after="0" w:line="240" w:lineRule="auto"/>
        <w:ind w:firstLine="567"/>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 xml:space="preserve">За отводняване на двора на училището са предвидени за изграждане точкови </w:t>
      </w:r>
      <w:r w:rsidRPr="00606200">
        <w:rPr>
          <w:rFonts w:ascii="Times New Roman" w:eastAsia="Times New Roman" w:hAnsi="Times New Roman" w:cs="Times New Roman"/>
          <w:sz w:val="24"/>
          <w:szCs w:val="24"/>
        </w:rPr>
        <w:lastRenderedPageBreak/>
        <w:t>оттоци.</w:t>
      </w:r>
    </w:p>
    <w:p w:rsidR="00606200" w:rsidRPr="00606200" w:rsidRDefault="00606200" w:rsidP="00606200">
      <w:pPr>
        <w:widowControl w:val="0"/>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 xml:space="preserve"> </w:t>
      </w:r>
    </w:p>
    <w:p w:rsidR="00606200" w:rsidRPr="00606200" w:rsidRDefault="00606200" w:rsidP="00606200">
      <w:pPr>
        <w:tabs>
          <w:tab w:val="left" w:pos="945"/>
        </w:tabs>
        <w:spacing w:after="0" w:line="240" w:lineRule="auto"/>
        <w:ind w:firstLine="580"/>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Към настоящия момент тече процедура по одобряване на инвестиционния проект и издаване на разрешение за строеж на обекта.</w:t>
      </w:r>
    </w:p>
    <w:p w:rsidR="00606200" w:rsidRPr="00606200" w:rsidRDefault="00606200" w:rsidP="00606200">
      <w:pPr>
        <w:tabs>
          <w:tab w:val="left" w:pos="-284"/>
          <w:tab w:val="left" w:pos="993"/>
          <w:tab w:val="right" w:pos="9072"/>
        </w:tabs>
        <w:autoSpaceDE w:val="0"/>
        <w:autoSpaceDN w:val="0"/>
        <w:adjustRightInd w:val="0"/>
        <w:spacing w:after="0" w:line="240" w:lineRule="auto"/>
        <w:ind w:firstLine="709"/>
        <w:jc w:val="both"/>
        <w:rPr>
          <w:rFonts w:ascii="Times New Roman" w:eastAsia="Times New Roman" w:hAnsi="Times New Roman" w:cs="Times New Roman"/>
          <w:b/>
          <w:i/>
          <w:color w:val="FF0000"/>
          <w:sz w:val="24"/>
          <w:szCs w:val="24"/>
        </w:rPr>
      </w:pP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 xml:space="preserve">В предметния обхват на възлагане в настоящата обществена поръчка са включени дейностите: </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b/>
          <w:sz w:val="24"/>
          <w:szCs w:val="24"/>
        </w:rPr>
        <w:t>Дейност</w:t>
      </w:r>
      <w:r w:rsidRPr="00606200">
        <w:rPr>
          <w:rFonts w:ascii="Times New Roman" w:eastAsia="Times New Roman" w:hAnsi="Times New Roman" w:cs="Times New Roman"/>
          <w:sz w:val="24"/>
          <w:szCs w:val="24"/>
        </w:rPr>
        <w:t>: Извършване на строителните дейности на обекта, съобразно проекта, издаденото разрешение за строеж и действащите към момента нормативни изисквания.</w:t>
      </w:r>
    </w:p>
    <w:p w:rsidR="00606200" w:rsidRPr="00606200" w:rsidRDefault="00606200" w:rsidP="00606200">
      <w:pPr>
        <w:tabs>
          <w:tab w:val="left" w:pos="993"/>
          <w:tab w:val="right" w:pos="9072"/>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6200" w:rsidRPr="00606200" w:rsidRDefault="00606200" w:rsidP="00606200">
      <w:pPr>
        <w:tabs>
          <w:tab w:val="left" w:pos="-284"/>
          <w:tab w:val="left" w:pos="993"/>
          <w:tab w:val="right" w:pos="907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В тази връзка от определения Изпълнител следва да бъдат осигурени необходимите човешки и технически ресурс (технически персонал и изпълнителски 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rsidR="00606200" w:rsidRPr="00606200" w:rsidRDefault="00606200" w:rsidP="00606200">
      <w:pPr>
        <w:tabs>
          <w:tab w:val="left" w:pos="-284"/>
          <w:tab w:val="left" w:pos="993"/>
          <w:tab w:val="right" w:pos="9072"/>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606200" w:rsidRPr="00606200" w:rsidRDefault="00606200" w:rsidP="00606200">
      <w:pPr>
        <w:tabs>
          <w:tab w:val="left" w:pos="993"/>
        </w:tabs>
        <w:spacing w:after="0" w:line="240" w:lineRule="auto"/>
        <w:ind w:firstLine="709"/>
        <w:jc w:val="center"/>
        <w:rPr>
          <w:rFonts w:ascii="Times New Roman" w:eastAsia="Times New Roman" w:hAnsi="Times New Roman" w:cs="Times New Roman"/>
          <w:b/>
          <w:i/>
          <w:sz w:val="24"/>
          <w:szCs w:val="24"/>
        </w:rPr>
      </w:pPr>
      <w:r w:rsidRPr="00606200">
        <w:rPr>
          <w:rFonts w:ascii="Times New Roman" w:eastAsia="Times New Roman" w:hAnsi="Times New Roman" w:cs="Times New Roman"/>
          <w:b/>
          <w:i/>
          <w:sz w:val="24"/>
          <w:szCs w:val="24"/>
        </w:rPr>
        <w:t>Обхват на дейностите, предмет на възлагане:</w:t>
      </w:r>
    </w:p>
    <w:p w:rsidR="00606200" w:rsidRPr="00606200" w:rsidRDefault="00606200" w:rsidP="00606200">
      <w:pPr>
        <w:tabs>
          <w:tab w:val="left" w:pos="993"/>
        </w:tabs>
        <w:spacing w:after="0" w:line="240" w:lineRule="auto"/>
        <w:ind w:firstLine="709"/>
        <w:jc w:val="center"/>
        <w:rPr>
          <w:rFonts w:ascii="Times New Roman" w:eastAsia="Times New Roman" w:hAnsi="Times New Roman" w:cs="Times New Roman"/>
          <w:sz w:val="24"/>
          <w:szCs w:val="24"/>
        </w:rPr>
      </w:pPr>
    </w:p>
    <w:p w:rsidR="00606200" w:rsidRPr="00606200" w:rsidRDefault="00606200" w:rsidP="00606200">
      <w:pPr>
        <w:tabs>
          <w:tab w:val="left" w:pos="993"/>
        </w:tabs>
        <w:autoSpaceDE w:val="0"/>
        <w:autoSpaceDN w:val="0"/>
        <w:adjustRightInd w:val="0"/>
        <w:spacing w:after="0" w:line="240" w:lineRule="auto"/>
        <w:ind w:firstLine="709"/>
        <w:jc w:val="both"/>
        <w:rPr>
          <w:rFonts w:ascii="Times New Roman" w:eastAsia="Times New Roman" w:hAnsi="Times New Roman" w:cs="Times New Roman"/>
          <w:b/>
          <w:i/>
          <w:sz w:val="24"/>
          <w:szCs w:val="24"/>
          <w:lang w:eastAsia="bg-BG"/>
        </w:rPr>
      </w:pPr>
      <w:r w:rsidRPr="00606200">
        <w:rPr>
          <w:rFonts w:ascii="Cambria" w:eastAsia="Times New Roman" w:hAnsi="Cambria" w:cs="Cambria"/>
          <w:b/>
          <w:i/>
          <w:sz w:val="16"/>
          <w:szCs w:val="16"/>
          <w:lang w:eastAsia="bg-BG"/>
        </w:rPr>
        <w:t xml:space="preserve">Дейност: </w:t>
      </w:r>
      <w:r w:rsidRPr="00606200">
        <w:rPr>
          <w:rFonts w:ascii="Cambria" w:eastAsia="Times New Roman" w:hAnsi="Cambria" w:cs="Cambria"/>
          <w:sz w:val="16"/>
          <w:szCs w:val="16"/>
          <w:lang w:eastAsia="bg-BG"/>
        </w:rPr>
        <w:t>Изпълнение на строително-монтажни работи по реализацията на инвестиционния проект</w:t>
      </w:r>
      <w:r w:rsidRPr="00606200">
        <w:rPr>
          <w:rFonts w:ascii="Times New Roman" w:eastAsia="Times New Roman" w:hAnsi="Times New Roman" w:cs="Times New Roman"/>
          <w:sz w:val="24"/>
          <w:szCs w:val="24"/>
          <w:lang w:eastAsia="bg-BG"/>
        </w:rPr>
        <w:t>, съобразно издаденото разрешение за строеж и изготвения инвестиционен проект в т.ч. и КСС.</w:t>
      </w:r>
    </w:p>
    <w:p w:rsidR="00606200" w:rsidRPr="00606200" w:rsidRDefault="00606200" w:rsidP="00606200">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bg-BG"/>
        </w:rPr>
      </w:pP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bCs/>
          <w:sz w:val="24"/>
          <w:szCs w:val="24"/>
        </w:rPr>
      </w:pPr>
      <w:r w:rsidRPr="00606200">
        <w:rPr>
          <w:rFonts w:ascii="Times New Roman" w:eastAsia="Times New Roman" w:hAnsi="Times New Roman" w:cs="Times New Roman"/>
          <w:bCs/>
          <w:sz w:val="24"/>
          <w:szCs w:val="24"/>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bCs/>
          <w:sz w:val="24"/>
          <w:szCs w:val="24"/>
        </w:rPr>
      </w:pPr>
      <w:r w:rsidRPr="00606200">
        <w:rPr>
          <w:rFonts w:ascii="Times New Roman" w:eastAsia="Times New Roman" w:hAnsi="Times New Roman" w:cs="Times New Roman"/>
          <w:bCs/>
          <w:sz w:val="24"/>
          <w:szCs w:val="24"/>
        </w:rPr>
        <w:t>Техническата спецификация за строителство трябва да определя рамката за изпълнение на основни видове дейности.</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bCs/>
          <w:sz w:val="24"/>
          <w:szCs w:val="24"/>
        </w:rPr>
      </w:pPr>
      <w:r w:rsidRPr="00606200">
        <w:rPr>
          <w:rFonts w:ascii="Times New Roman" w:eastAsia="Times New Roman" w:hAnsi="Times New Roman" w:cs="Times New Roman"/>
          <w:bCs/>
          <w:sz w:val="24"/>
          <w:szCs w:val="24"/>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b/>
          <w:sz w:val="24"/>
          <w:szCs w:val="24"/>
        </w:rPr>
      </w:pPr>
      <w:r w:rsidRPr="00606200">
        <w:rPr>
          <w:rFonts w:ascii="Times New Roman" w:eastAsia="Times New Roman" w:hAnsi="Times New Roman" w:cs="Times New Roman"/>
          <w:b/>
          <w:bCs/>
          <w:sz w:val="24"/>
          <w:szCs w:val="24"/>
        </w:rPr>
        <w:t>Обекта на строителна интервенция от обхвата на общия обем дейности, подлежащи на изпълнение, е:</w:t>
      </w:r>
      <w:r w:rsidRPr="00606200">
        <w:rPr>
          <w:rFonts w:ascii="Times New Roman" w:eastAsia="Times New Roman" w:hAnsi="Times New Roman" w:cs="Times New Roman"/>
          <w:b/>
          <w:sz w:val="24"/>
          <w:szCs w:val="24"/>
        </w:rPr>
        <w:t xml:space="preserve">  </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bCs/>
          <w:sz w:val="24"/>
          <w:szCs w:val="24"/>
        </w:rPr>
      </w:pPr>
      <w:r w:rsidRPr="00606200">
        <w:rPr>
          <w:rFonts w:ascii="Times New Roman" w:eastAsia="Times New Roman" w:hAnsi="Times New Roman" w:cs="Times New Roman"/>
          <w:bCs/>
          <w:sz w:val="24"/>
          <w:szCs w:val="24"/>
        </w:rPr>
        <w:t>- III-та (трета) категория, по смисъла на чл.137, ал.1, т.3, буква „б” от ЗУТ;</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bCs/>
          <w:sz w:val="24"/>
          <w:szCs w:val="24"/>
        </w:rPr>
      </w:pPr>
      <w:r w:rsidRPr="00606200">
        <w:rPr>
          <w:rFonts w:ascii="Times New Roman" w:eastAsia="Times New Roman" w:hAnsi="Times New Roman" w:cs="Times New Roman"/>
          <w:bCs/>
          <w:sz w:val="24"/>
          <w:szCs w:val="24"/>
        </w:rPr>
        <w:t>- I - ва (първа) група строежи, съгласно чл.5, ал.6, т.1.3.1. от Правилника за реда за вписване и водене на централния професионален регистър на строителя (ПРВВЦПРС).</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bCs/>
          <w:sz w:val="24"/>
          <w:szCs w:val="24"/>
        </w:rPr>
      </w:pP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bCs/>
          <w:sz w:val="24"/>
          <w:szCs w:val="24"/>
        </w:rPr>
      </w:pPr>
      <w:r w:rsidRPr="00606200">
        <w:rPr>
          <w:rFonts w:ascii="Times New Roman" w:eastAsia="Times New Roman" w:hAnsi="Times New Roman" w:cs="Times New Roman"/>
          <w:bCs/>
          <w:sz w:val="24"/>
          <w:szCs w:val="24"/>
        </w:rPr>
        <w:t>Участникът следва да предвиди в офертата средства за стойност за строителство. Съгласно изискванията на ЗУТ, Възложителя след като съгласува проекта го внася в деловодството на общината за издаване на разрешение за строеж.</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bCs/>
          <w:sz w:val="24"/>
          <w:szCs w:val="24"/>
        </w:rPr>
      </w:pPr>
      <w:r w:rsidRPr="00606200">
        <w:rPr>
          <w:rFonts w:ascii="Times New Roman" w:eastAsia="Times New Roman" w:hAnsi="Times New Roman" w:cs="Times New Roman"/>
          <w:bCs/>
          <w:sz w:val="24"/>
          <w:szCs w:val="24"/>
        </w:rPr>
        <w:t xml:space="preserve"> Категорията на обекта изисква строителен надзор, който не е обект на тази обществена поръчка, за която се отнася настоящата техническа спецификация.</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bCs/>
          <w:sz w:val="24"/>
          <w:szCs w:val="24"/>
        </w:rPr>
      </w:pPr>
      <w:r w:rsidRPr="00606200">
        <w:rPr>
          <w:rFonts w:ascii="Times New Roman" w:eastAsia="Times New Roman" w:hAnsi="Times New Roman" w:cs="Times New Roman"/>
          <w:bCs/>
          <w:sz w:val="24"/>
          <w:szCs w:val="24"/>
        </w:rPr>
        <w:t xml:space="preserve"> По време изпълнение на строителството, изпълнителят е длъжен да спазва всички нормативни изисквания, указания и предписания на надзора, проекта и КСС, а именно:</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bCs/>
          <w:sz w:val="24"/>
          <w:szCs w:val="24"/>
        </w:rPr>
      </w:pPr>
      <w:r w:rsidRPr="00606200">
        <w:rPr>
          <w:rFonts w:ascii="Times New Roman" w:eastAsia="Times New Roman" w:hAnsi="Times New Roman" w:cs="Times New Roman"/>
          <w:bCs/>
          <w:sz w:val="24"/>
          <w:szCs w:val="24"/>
        </w:rPr>
        <w:t xml:space="preserve">След влизане в сила на разрешението за строеж, изпълнителят започва строителството, съобразно изискванията на документацията за обществената поръчка, </w:t>
      </w:r>
      <w:r w:rsidRPr="00606200">
        <w:rPr>
          <w:rFonts w:ascii="Times New Roman" w:eastAsia="Times New Roman" w:hAnsi="Times New Roman" w:cs="Times New Roman"/>
          <w:bCs/>
          <w:sz w:val="24"/>
          <w:szCs w:val="24"/>
        </w:rPr>
        <w:lastRenderedPageBreak/>
        <w:t>предоставената от него оферта, с която е избран за изпълнител, договора за изпълнение и нормативните изисквания.</w:t>
      </w:r>
    </w:p>
    <w:p w:rsidR="00606200" w:rsidRPr="00606200" w:rsidRDefault="00606200" w:rsidP="00606200">
      <w:pPr>
        <w:tabs>
          <w:tab w:val="left" w:pos="993"/>
        </w:tabs>
        <w:spacing w:after="0" w:line="240" w:lineRule="auto"/>
        <w:ind w:firstLine="709"/>
        <w:rPr>
          <w:rFonts w:ascii="Times New Roman" w:eastAsia="Times New Roman" w:hAnsi="Times New Roman" w:cs="Times New Roman"/>
          <w:sz w:val="24"/>
          <w:szCs w:val="24"/>
        </w:rPr>
      </w:pPr>
      <w:r w:rsidRPr="00606200">
        <w:rPr>
          <w:rFonts w:ascii="Times New Roman" w:eastAsia="Times New Roman" w:hAnsi="Times New Roman" w:cs="Times New Roman"/>
          <w:bCs/>
          <w:sz w:val="24"/>
          <w:szCs w:val="24"/>
        </w:rPr>
        <w:t>Строителните дейности, предмет на поръчката се свеждат до следните основни дейности,</w:t>
      </w:r>
      <w:r w:rsidRPr="00606200">
        <w:rPr>
          <w:rFonts w:ascii="Times New Roman" w:eastAsia="Times New Roman" w:hAnsi="Times New Roman" w:cs="Times New Roman"/>
          <w:sz w:val="24"/>
          <w:szCs w:val="24"/>
        </w:rPr>
        <w:t xml:space="preserve"> в това число:</w:t>
      </w:r>
    </w:p>
    <w:p w:rsidR="00606200" w:rsidRPr="00606200" w:rsidRDefault="00606200" w:rsidP="00606200">
      <w:pPr>
        <w:numPr>
          <w:ilvl w:val="0"/>
          <w:numId w:val="20"/>
        </w:numPr>
        <w:tabs>
          <w:tab w:val="left" w:pos="945"/>
          <w:tab w:val="left" w:pos="993"/>
        </w:tabs>
        <w:spacing w:after="0" w:line="240" w:lineRule="auto"/>
        <w:ind w:left="0" w:firstLine="709"/>
        <w:contextualSpacing/>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временно строителство;</w:t>
      </w:r>
    </w:p>
    <w:p w:rsidR="00606200" w:rsidRPr="00606200" w:rsidRDefault="00606200" w:rsidP="00606200">
      <w:pPr>
        <w:numPr>
          <w:ilvl w:val="0"/>
          <w:numId w:val="20"/>
        </w:numPr>
        <w:tabs>
          <w:tab w:val="left" w:pos="945"/>
          <w:tab w:val="left" w:pos="993"/>
        </w:tabs>
        <w:spacing w:after="0" w:line="240" w:lineRule="auto"/>
        <w:ind w:left="0" w:firstLine="709"/>
        <w:contextualSpacing/>
        <w:jc w:val="both"/>
        <w:rPr>
          <w:rFonts w:ascii="Times New Roman" w:eastAsia="Times New Roman" w:hAnsi="Times New Roman" w:cs="Times New Roman"/>
          <w:sz w:val="24"/>
          <w:szCs w:val="24"/>
        </w:rPr>
      </w:pPr>
      <w:proofErr w:type="spellStart"/>
      <w:r w:rsidRPr="00606200">
        <w:rPr>
          <w:rFonts w:ascii="Times New Roman" w:eastAsia="Times New Roman" w:hAnsi="Times New Roman" w:cs="Times New Roman"/>
          <w:sz w:val="24"/>
          <w:szCs w:val="24"/>
        </w:rPr>
        <w:t>демонтажни</w:t>
      </w:r>
      <w:proofErr w:type="spellEnd"/>
      <w:r w:rsidRPr="00606200">
        <w:rPr>
          <w:rFonts w:ascii="Times New Roman" w:eastAsia="Times New Roman" w:hAnsi="Times New Roman" w:cs="Times New Roman"/>
          <w:sz w:val="24"/>
          <w:szCs w:val="24"/>
        </w:rPr>
        <w:t xml:space="preserve"> работи;</w:t>
      </w:r>
    </w:p>
    <w:p w:rsidR="00606200" w:rsidRPr="00606200" w:rsidRDefault="00606200" w:rsidP="00606200">
      <w:pPr>
        <w:numPr>
          <w:ilvl w:val="0"/>
          <w:numId w:val="20"/>
        </w:numPr>
        <w:tabs>
          <w:tab w:val="left" w:pos="945"/>
          <w:tab w:val="left" w:pos="993"/>
        </w:tabs>
        <w:spacing w:after="0" w:line="240" w:lineRule="auto"/>
        <w:ind w:left="0" w:firstLine="709"/>
        <w:contextualSpacing/>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доставка на необходимите материали и оборудване;</w:t>
      </w:r>
    </w:p>
    <w:p w:rsidR="00606200" w:rsidRPr="00606200" w:rsidRDefault="00606200" w:rsidP="00606200">
      <w:pPr>
        <w:numPr>
          <w:ilvl w:val="0"/>
          <w:numId w:val="20"/>
        </w:numPr>
        <w:tabs>
          <w:tab w:val="left" w:pos="945"/>
          <w:tab w:val="left" w:pos="993"/>
        </w:tabs>
        <w:spacing w:after="0" w:line="240" w:lineRule="auto"/>
        <w:ind w:left="0" w:firstLine="709"/>
        <w:contextualSpacing/>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строително – монтажни работи;</w:t>
      </w:r>
    </w:p>
    <w:p w:rsidR="00606200" w:rsidRPr="00606200" w:rsidRDefault="00606200" w:rsidP="00606200">
      <w:pPr>
        <w:numPr>
          <w:ilvl w:val="0"/>
          <w:numId w:val="20"/>
        </w:numPr>
        <w:tabs>
          <w:tab w:val="left" w:pos="945"/>
          <w:tab w:val="left" w:pos="993"/>
        </w:tabs>
        <w:spacing w:after="0" w:line="240" w:lineRule="auto"/>
        <w:ind w:left="0" w:firstLine="709"/>
        <w:contextualSpacing/>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изработване на изпълнителна и екзекутивна документации;</w:t>
      </w:r>
    </w:p>
    <w:p w:rsidR="00606200" w:rsidRPr="00606200" w:rsidRDefault="00606200" w:rsidP="00606200">
      <w:pPr>
        <w:numPr>
          <w:ilvl w:val="0"/>
          <w:numId w:val="20"/>
        </w:numPr>
        <w:tabs>
          <w:tab w:val="left" w:pos="945"/>
          <w:tab w:val="left" w:pos="993"/>
        </w:tabs>
        <w:spacing w:after="0" w:line="240" w:lineRule="auto"/>
        <w:ind w:left="0" w:firstLine="709"/>
        <w:contextualSpacing/>
        <w:jc w:val="both"/>
        <w:rPr>
          <w:rFonts w:ascii="Times New Roman" w:eastAsia="Times New Roman" w:hAnsi="Times New Roman" w:cs="Times New Roman"/>
          <w:sz w:val="24"/>
          <w:szCs w:val="24"/>
        </w:rPr>
      </w:pPr>
      <w:proofErr w:type="spellStart"/>
      <w:r w:rsidRPr="00606200">
        <w:rPr>
          <w:rFonts w:ascii="Times New Roman" w:eastAsia="Times New Roman" w:hAnsi="Times New Roman" w:cs="Times New Roman"/>
          <w:sz w:val="24"/>
          <w:szCs w:val="24"/>
        </w:rPr>
        <w:t>геодезическо</w:t>
      </w:r>
      <w:proofErr w:type="spellEnd"/>
      <w:r w:rsidRPr="00606200">
        <w:rPr>
          <w:rFonts w:ascii="Times New Roman" w:eastAsia="Times New Roman" w:hAnsi="Times New Roman" w:cs="Times New Roman"/>
          <w:sz w:val="24"/>
          <w:szCs w:val="24"/>
        </w:rPr>
        <w:t xml:space="preserve"> заснемане на кадастрални данни на изградения обект и получаване на удостоверение по чл. 54а, ал. 3 от ЗКИР;</w:t>
      </w:r>
    </w:p>
    <w:p w:rsidR="00606200" w:rsidRPr="00606200" w:rsidRDefault="00606200" w:rsidP="00606200">
      <w:pPr>
        <w:numPr>
          <w:ilvl w:val="0"/>
          <w:numId w:val="20"/>
        </w:numPr>
        <w:tabs>
          <w:tab w:val="left" w:pos="945"/>
          <w:tab w:val="left" w:pos="993"/>
        </w:tabs>
        <w:spacing w:after="0" w:line="240" w:lineRule="auto"/>
        <w:ind w:left="0" w:firstLine="709"/>
        <w:contextualSpacing/>
        <w:jc w:val="both"/>
        <w:rPr>
          <w:rFonts w:ascii="Times New Roman" w:eastAsia="Times New Roman" w:hAnsi="Times New Roman" w:cs="Times New Roman"/>
          <w:bCs/>
          <w:sz w:val="24"/>
          <w:szCs w:val="24"/>
        </w:rPr>
      </w:pPr>
      <w:r w:rsidRPr="00606200">
        <w:rPr>
          <w:rFonts w:ascii="Times New Roman" w:eastAsia="Times New Roman" w:hAnsi="Times New Roman" w:cs="Times New Roman"/>
          <w:sz w:val="24"/>
          <w:szCs w:val="24"/>
        </w:rPr>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606200" w:rsidRPr="00606200" w:rsidRDefault="00606200" w:rsidP="00606200">
      <w:pPr>
        <w:numPr>
          <w:ilvl w:val="0"/>
          <w:numId w:val="20"/>
        </w:numPr>
        <w:tabs>
          <w:tab w:val="left" w:pos="945"/>
          <w:tab w:val="left" w:pos="993"/>
        </w:tabs>
        <w:spacing w:after="0" w:line="240" w:lineRule="auto"/>
        <w:ind w:left="0" w:firstLine="709"/>
        <w:contextualSpacing/>
        <w:jc w:val="both"/>
        <w:rPr>
          <w:rFonts w:ascii="Times New Roman" w:eastAsia="Times New Roman" w:hAnsi="Times New Roman" w:cs="Times New Roman"/>
          <w:bCs/>
          <w:sz w:val="24"/>
          <w:szCs w:val="24"/>
        </w:rPr>
      </w:pPr>
      <w:r w:rsidRPr="00606200">
        <w:rPr>
          <w:rFonts w:ascii="Times New Roman" w:eastAsia="Times New Roman" w:hAnsi="Times New Roman" w:cs="Times New Roman"/>
          <w:sz w:val="24"/>
          <w:szCs w:val="24"/>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sz w:val="24"/>
          <w:szCs w:val="24"/>
        </w:rPr>
      </w:pPr>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Изпълнението на горе посочените СМР, трябва да отговаря на следните изисквания:</w:t>
      </w:r>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sz w:val="24"/>
          <w:szCs w:val="24"/>
        </w:rPr>
      </w:pPr>
    </w:p>
    <w:p w:rsidR="00606200" w:rsidRPr="00606200" w:rsidRDefault="00606200" w:rsidP="00606200">
      <w:pPr>
        <w:numPr>
          <w:ilvl w:val="0"/>
          <w:numId w:val="21"/>
        </w:numPr>
        <w:tabs>
          <w:tab w:val="left" w:pos="993"/>
        </w:tabs>
        <w:suppressAutoHyphens/>
        <w:snapToGrid w:val="0"/>
        <w:spacing w:after="0" w:line="240" w:lineRule="auto"/>
        <w:ind w:left="0" w:firstLine="709"/>
        <w:jc w:val="both"/>
        <w:rPr>
          <w:rFonts w:ascii="Times New Roman" w:eastAsia="Times New Roman" w:hAnsi="Times New Roman" w:cs="Times New Roman"/>
          <w:b/>
          <w:i/>
          <w:color w:val="000000"/>
          <w:sz w:val="24"/>
          <w:szCs w:val="24"/>
        </w:rPr>
      </w:pPr>
      <w:r w:rsidRPr="00606200">
        <w:rPr>
          <w:rFonts w:ascii="Times New Roman" w:eastAsia="Times New Roman" w:hAnsi="Times New Roman" w:cs="Times New Roman"/>
          <w:b/>
          <w:bCs/>
          <w:i/>
          <w:sz w:val="24"/>
          <w:szCs w:val="24"/>
        </w:rPr>
        <w:t xml:space="preserve">Общи изисквания по ЗУТ. </w:t>
      </w:r>
      <w:bookmarkStart w:id="0" w:name="_Toc409109026"/>
      <w:r w:rsidRPr="00606200">
        <w:rPr>
          <w:rFonts w:ascii="Times New Roman" w:eastAsia="Times New Roman" w:hAnsi="Times New Roman" w:cs="Times New Roman"/>
          <w:b/>
          <w:bCs/>
          <w:i/>
          <w:sz w:val="24"/>
          <w:szCs w:val="24"/>
        </w:rPr>
        <w:t>Строително-технически норми и правила. Общи изисквания</w:t>
      </w:r>
      <w:r w:rsidRPr="00606200">
        <w:rPr>
          <w:rFonts w:ascii="Times New Roman" w:eastAsia="Times New Roman" w:hAnsi="Times New Roman" w:cs="Times New Roman"/>
          <w:b/>
          <w:i/>
          <w:iCs/>
          <w:color w:val="000000"/>
          <w:sz w:val="24"/>
          <w:szCs w:val="24"/>
          <w:lang w:eastAsia="bg-BG"/>
        </w:rPr>
        <w:t xml:space="preserve"> към строежите и изисквания към строителните продукти в областта на </w:t>
      </w:r>
      <w:bookmarkEnd w:id="0"/>
      <w:r w:rsidRPr="00606200">
        <w:rPr>
          <w:rFonts w:ascii="Times New Roman" w:eastAsia="Times New Roman" w:hAnsi="Times New Roman" w:cs="Times New Roman"/>
          <w:b/>
          <w:i/>
          <w:iCs/>
          <w:color w:val="000000"/>
          <w:sz w:val="24"/>
          <w:szCs w:val="24"/>
          <w:lang w:eastAsia="bg-BG"/>
        </w:rPr>
        <w:t>строителството</w:t>
      </w:r>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w:t>
      </w:r>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color w:val="000000"/>
          <w:sz w:val="24"/>
          <w:szCs w:val="24"/>
        </w:rPr>
      </w:pPr>
      <w:r w:rsidRPr="00606200">
        <w:rPr>
          <w:rFonts w:ascii="Times New Roman" w:eastAsia="Times New Roman" w:hAnsi="Times New Roman" w:cs="Times New Roman"/>
          <w:sz w:val="24"/>
          <w:szCs w:val="24"/>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r w:rsidRPr="00606200">
        <w:rPr>
          <w:rFonts w:ascii="Times New Roman" w:eastAsia="Times New Roman" w:hAnsi="Times New Roman" w:cs="Times New Roman"/>
          <w:color w:val="000000"/>
          <w:sz w:val="24"/>
          <w:szCs w:val="24"/>
        </w:rPr>
        <w:t xml:space="preserve"> </w:t>
      </w:r>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sz w:val="24"/>
          <w:szCs w:val="24"/>
        </w:rPr>
      </w:pPr>
    </w:p>
    <w:p w:rsidR="00606200" w:rsidRPr="00606200" w:rsidRDefault="00606200" w:rsidP="00606200">
      <w:pPr>
        <w:numPr>
          <w:ilvl w:val="0"/>
          <w:numId w:val="21"/>
        </w:numPr>
        <w:tabs>
          <w:tab w:val="left" w:pos="993"/>
        </w:tabs>
        <w:suppressAutoHyphens/>
        <w:snapToGrid w:val="0"/>
        <w:spacing w:after="0" w:line="240" w:lineRule="auto"/>
        <w:ind w:left="0" w:firstLine="709"/>
        <w:jc w:val="both"/>
        <w:rPr>
          <w:rFonts w:ascii="Times New Roman" w:eastAsia="Times New Roman" w:hAnsi="Times New Roman" w:cs="Times New Roman"/>
          <w:b/>
          <w:bCs/>
          <w:i/>
          <w:sz w:val="24"/>
          <w:szCs w:val="24"/>
        </w:rPr>
      </w:pPr>
      <w:bookmarkStart w:id="1" w:name="_Toc409109027"/>
      <w:bookmarkStart w:id="2" w:name="_Toc409108750"/>
      <w:r w:rsidRPr="00606200">
        <w:rPr>
          <w:rFonts w:ascii="Times New Roman" w:eastAsia="Times New Roman" w:hAnsi="Times New Roman" w:cs="Times New Roman"/>
          <w:b/>
          <w:bCs/>
          <w:i/>
          <w:sz w:val="24"/>
          <w:szCs w:val="24"/>
        </w:rPr>
        <w:lastRenderedPageBreak/>
        <w:t xml:space="preserve"> Строително-технически норми и правила. Общи изисквания към строежите</w:t>
      </w:r>
      <w:bookmarkEnd w:id="1"/>
      <w:bookmarkEnd w:id="2"/>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Националното законодателство в областта на пътната инфраструктура, в т.ч. и „Техническа спецификация  2014 г.” одобрена от изпълнителен директор на АПИ.</w:t>
      </w:r>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606200" w:rsidRPr="00606200" w:rsidRDefault="00606200" w:rsidP="00606200">
      <w:pPr>
        <w:numPr>
          <w:ilvl w:val="0"/>
          <w:numId w:val="22"/>
        </w:numPr>
        <w:tabs>
          <w:tab w:val="left" w:pos="993"/>
        </w:tabs>
        <w:snapToGrid w:val="0"/>
        <w:spacing w:after="0" w:line="240" w:lineRule="auto"/>
        <w:ind w:left="0"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Общи изисквания към строежите и изисквания към строителните продукти и материали за трайно влагане в строежите</w:t>
      </w:r>
    </w:p>
    <w:p w:rsidR="00606200" w:rsidRPr="00606200" w:rsidRDefault="00606200" w:rsidP="00606200">
      <w:pPr>
        <w:numPr>
          <w:ilvl w:val="0"/>
          <w:numId w:val="22"/>
        </w:numPr>
        <w:tabs>
          <w:tab w:val="left" w:pos="993"/>
        </w:tabs>
        <w:snapToGrid w:val="0"/>
        <w:spacing w:after="0" w:line="240" w:lineRule="auto"/>
        <w:ind w:left="0"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Съгласно Наредбата за съществените изисквания към строежите и оценяване</w:t>
      </w:r>
      <w:r w:rsidRPr="00606200">
        <w:rPr>
          <w:rFonts w:ascii="Times New Roman" w:eastAsia="Times New Roman" w:hAnsi="Times New Roman" w:cs="Times New Roman"/>
          <w:color w:val="000000"/>
          <w:sz w:val="24"/>
          <w:szCs w:val="24"/>
          <w:shd w:val="clear" w:color="auto" w:fill="FFFFFF"/>
        </w:rPr>
        <w:t xml:space="preserve">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rsidR="00606200" w:rsidRPr="00606200" w:rsidRDefault="00606200" w:rsidP="00606200">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отделяне на отровни газове;</w:t>
      </w:r>
    </w:p>
    <w:p w:rsidR="00606200" w:rsidRPr="00606200" w:rsidRDefault="00606200" w:rsidP="00606200">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наличие на опасни частици или газове във въздуха;</w:t>
      </w:r>
    </w:p>
    <w:p w:rsidR="00606200" w:rsidRPr="00606200" w:rsidRDefault="00606200" w:rsidP="00606200">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излъчване на опасна радиация;</w:t>
      </w:r>
    </w:p>
    <w:p w:rsidR="00606200" w:rsidRPr="00606200" w:rsidRDefault="00606200" w:rsidP="00606200">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замърсяване или отравяне на водата или почвата;</w:t>
      </w:r>
    </w:p>
    <w:p w:rsidR="00606200" w:rsidRPr="00606200" w:rsidRDefault="00606200" w:rsidP="00606200">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 xml:space="preserve">неправилно отвеждане на отпадъчни води, дим, твърди или течни отпадъци; </w:t>
      </w:r>
    </w:p>
    <w:p w:rsidR="00606200" w:rsidRPr="00606200" w:rsidRDefault="00606200" w:rsidP="00606200">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наличие на влага в части от строежа или по повърхности във вътрешността на строежа.</w:t>
      </w:r>
    </w:p>
    <w:p w:rsidR="00606200" w:rsidRPr="00606200" w:rsidRDefault="00606200" w:rsidP="00606200">
      <w:pPr>
        <w:widowControl w:val="0"/>
        <w:tabs>
          <w:tab w:val="left" w:pos="993"/>
        </w:tabs>
        <w:spacing w:after="0" w:line="240" w:lineRule="auto"/>
        <w:ind w:left="709"/>
        <w:jc w:val="both"/>
        <w:rPr>
          <w:rFonts w:ascii="Times New Roman" w:eastAsia="Times New Roman" w:hAnsi="Times New Roman" w:cs="Times New Roman"/>
          <w:color w:val="000000"/>
          <w:sz w:val="24"/>
          <w:szCs w:val="24"/>
          <w:shd w:val="clear" w:color="auto" w:fill="FFFFFF"/>
        </w:rPr>
      </w:pPr>
    </w:p>
    <w:p w:rsidR="00606200" w:rsidRPr="00606200" w:rsidRDefault="00606200" w:rsidP="00606200">
      <w:pPr>
        <w:numPr>
          <w:ilvl w:val="0"/>
          <w:numId w:val="21"/>
        </w:numPr>
        <w:tabs>
          <w:tab w:val="left" w:pos="993"/>
        </w:tabs>
        <w:suppressAutoHyphens/>
        <w:snapToGrid w:val="0"/>
        <w:spacing w:after="0" w:line="240" w:lineRule="auto"/>
        <w:ind w:left="0" w:firstLine="709"/>
        <w:jc w:val="both"/>
        <w:rPr>
          <w:rFonts w:ascii="Times New Roman" w:eastAsia="Times New Roman" w:hAnsi="Times New Roman" w:cs="Times New Roman"/>
          <w:b/>
          <w:bCs/>
          <w:i/>
          <w:sz w:val="24"/>
          <w:szCs w:val="24"/>
        </w:rPr>
      </w:pPr>
      <w:r w:rsidRPr="00606200">
        <w:rPr>
          <w:rFonts w:ascii="Times New Roman" w:eastAsia="Times New Roman" w:hAnsi="Times New Roman" w:cs="Times New Roman"/>
          <w:b/>
          <w:bCs/>
          <w:i/>
          <w:sz w:val="24"/>
          <w:szCs w:val="24"/>
        </w:rPr>
        <w:t xml:space="preserve"> Изисквания към доставка на материалите:</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Всяка доставка се контролира от консултантът, упражняващ строителен надзор на строежа.</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 xml:space="preserve">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w:t>
      </w:r>
      <w:r w:rsidRPr="00606200">
        <w:rPr>
          <w:rFonts w:ascii="Times New Roman" w:eastAsia="Times New Roman" w:hAnsi="Times New Roman" w:cs="Times New Roman"/>
          <w:color w:val="000000"/>
          <w:sz w:val="24"/>
          <w:szCs w:val="24"/>
          <w:shd w:val="clear" w:color="auto" w:fill="FFFFFF"/>
        </w:rPr>
        <w:lastRenderedPageBreak/>
        <w:t>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606200">
        <w:rPr>
          <w:rFonts w:ascii="Times New Roman" w:eastAsia="Times New Roman" w:hAnsi="Times New Roman" w:cs="Times New Roman"/>
          <w:sz w:val="24"/>
          <w:szCs w:val="24"/>
          <w:lang w:eastAsia="bg-BG"/>
        </w:rPr>
        <w:t xml:space="preserve">1) </w:t>
      </w:r>
      <w:r w:rsidRPr="00606200">
        <w:rPr>
          <w:rFonts w:ascii="Times New Roman" w:eastAsia="Times New Roman" w:hAnsi="Times New Roman" w:cs="Times New Roman"/>
          <w:i/>
          <w:iCs/>
          <w:sz w:val="24"/>
          <w:szCs w:val="24"/>
          <w:lang w:eastAsia="bg-BG"/>
        </w:rPr>
        <w:t>декларация за експлоатационни показатели</w:t>
      </w:r>
      <w:r w:rsidRPr="00606200">
        <w:rPr>
          <w:rFonts w:ascii="Times New Roman" w:eastAsia="Times New Roman" w:hAnsi="Times New Roman" w:cs="Times New Roman"/>
          <w:sz w:val="24"/>
          <w:szCs w:val="24"/>
          <w:lan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606200">
        <w:rPr>
          <w:rFonts w:ascii="Times New Roman" w:eastAsia="Times New Roman" w:hAnsi="Times New Roman" w:cs="Times New Roman"/>
          <w:sz w:val="24"/>
          <w:szCs w:val="24"/>
          <w:lang w:eastAsia="bg-BG"/>
        </w:rPr>
        <w:t xml:space="preserve">2) </w:t>
      </w:r>
      <w:r w:rsidRPr="00606200">
        <w:rPr>
          <w:rFonts w:ascii="Times New Roman" w:eastAsia="Times New Roman" w:hAnsi="Times New Roman" w:cs="Times New Roman"/>
          <w:i/>
          <w:iCs/>
          <w:sz w:val="24"/>
          <w:szCs w:val="24"/>
          <w:lang w:eastAsia="bg-BG"/>
        </w:rPr>
        <w:t>декларация за характеристиките на строителния продукт</w:t>
      </w:r>
      <w:r w:rsidRPr="00606200">
        <w:rPr>
          <w:rFonts w:ascii="Times New Roman" w:eastAsia="Times New Roman" w:hAnsi="Times New Roman" w:cs="Times New Roman"/>
          <w:sz w:val="24"/>
          <w:szCs w:val="24"/>
          <w:lan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606200">
        <w:rPr>
          <w:rFonts w:ascii="Times New Roman" w:eastAsia="Times New Roman" w:hAnsi="Times New Roman" w:cs="Times New Roman"/>
          <w:sz w:val="24"/>
          <w:szCs w:val="24"/>
          <w:lang w:eastAsia="bg-BG"/>
        </w:rPr>
        <w:t>3)</w:t>
      </w:r>
      <w:r w:rsidRPr="00606200">
        <w:rPr>
          <w:rFonts w:ascii="Times New Roman" w:eastAsia="Times New Roman" w:hAnsi="Times New Roman" w:cs="Times New Roman"/>
          <w:b/>
          <w:bCs/>
          <w:sz w:val="24"/>
          <w:szCs w:val="24"/>
          <w:lang w:eastAsia="bg-BG"/>
        </w:rPr>
        <w:t xml:space="preserve"> </w:t>
      </w:r>
      <w:r w:rsidRPr="00606200">
        <w:rPr>
          <w:rFonts w:ascii="Times New Roman" w:eastAsia="Times New Roman" w:hAnsi="Times New Roman" w:cs="Times New Roman"/>
          <w:i/>
          <w:iCs/>
          <w:sz w:val="24"/>
          <w:szCs w:val="24"/>
          <w:lang w:eastAsia="bg-BG"/>
        </w:rPr>
        <w:t>декларация за съответствие с изискванията на инвестиционния проект</w:t>
      </w:r>
      <w:r w:rsidRPr="00606200">
        <w:rPr>
          <w:rFonts w:ascii="Times New Roman" w:eastAsia="Times New Roman" w:hAnsi="Times New Roman" w:cs="Times New Roman"/>
          <w:sz w:val="24"/>
          <w:szCs w:val="24"/>
          <w:lan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606200">
        <w:rPr>
          <w:rFonts w:ascii="Times New Roman" w:eastAsia="Times New Roman" w:hAnsi="Times New Roman" w:cs="Times New Roman"/>
          <w:sz w:val="24"/>
          <w:szCs w:val="24"/>
          <w:lan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606200">
        <w:rPr>
          <w:rFonts w:ascii="Times New Roman" w:eastAsia="Times New Roman" w:hAnsi="Times New Roman" w:cs="Times New Roman"/>
          <w:sz w:val="24"/>
          <w:szCs w:val="24"/>
          <w:lang w:eastAsia="bg-BG"/>
        </w:rPr>
        <w:t>Всяка доставка се контролира от консултантът, упражняващ строителен надзор на строежа.</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sz w:val="24"/>
          <w:szCs w:val="24"/>
          <w:lang w:eastAsia="bg-BG"/>
        </w:rPr>
      </w:pPr>
    </w:p>
    <w:p w:rsidR="00606200" w:rsidRPr="00606200" w:rsidRDefault="00606200" w:rsidP="00606200">
      <w:pPr>
        <w:numPr>
          <w:ilvl w:val="0"/>
          <w:numId w:val="21"/>
        </w:numPr>
        <w:tabs>
          <w:tab w:val="left" w:pos="993"/>
        </w:tabs>
        <w:suppressAutoHyphens/>
        <w:snapToGrid w:val="0"/>
        <w:spacing w:after="0" w:line="240" w:lineRule="auto"/>
        <w:ind w:left="0" w:firstLine="709"/>
        <w:jc w:val="both"/>
        <w:rPr>
          <w:rFonts w:ascii="Times New Roman" w:eastAsia="Times New Roman" w:hAnsi="Times New Roman" w:cs="Times New Roman"/>
          <w:b/>
          <w:bCs/>
          <w:i/>
          <w:sz w:val="24"/>
          <w:szCs w:val="24"/>
        </w:rPr>
      </w:pPr>
      <w:r w:rsidRPr="00606200">
        <w:rPr>
          <w:rFonts w:ascii="Times New Roman" w:eastAsia="Times New Roman" w:hAnsi="Times New Roman" w:cs="Times New Roman"/>
          <w:b/>
          <w:bCs/>
          <w:i/>
          <w:sz w:val="24"/>
          <w:szCs w:val="24"/>
        </w:rPr>
        <w:t>Други изисквания</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rsidR="00606200" w:rsidRPr="00606200" w:rsidRDefault="00606200" w:rsidP="00606200">
      <w:pPr>
        <w:keepNext/>
        <w:keepLines/>
        <w:widowControl w:val="0"/>
        <w:tabs>
          <w:tab w:val="left" w:pos="709"/>
          <w:tab w:val="left" w:pos="993"/>
        </w:tabs>
        <w:spacing w:after="0" w:line="240" w:lineRule="auto"/>
        <w:ind w:firstLine="709"/>
        <w:outlineLvl w:val="2"/>
        <w:rPr>
          <w:rFonts w:ascii="Times New Roman" w:eastAsia="Times New Roman" w:hAnsi="Times New Roman" w:cs="Times New Roman"/>
          <w:i/>
          <w:color w:val="000000"/>
          <w:sz w:val="24"/>
          <w:szCs w:val="24"/>
          <w:shd w:val="clear" w:color="auto" w:fill="FFFFFF"/>
        </w:rPr>
      </w:pPr>
      <w:bookmarkStart w:id="3" w:name="bookmark7"/>
    </w:p>
    <w:p w:rsidR="00606200" w:rsidRPr="00606200" w:rsidRDefault="00606200" w:rsidP="00606200">
      <w:pPr>
        <w:numPr>
          <w:ilvl w:val="0"/>
          <w:numId w:val="21"/>
        </w:numPr>
        <w:tabs>
          <w:tab w:val="left" w:pos="993"/>
        </w:tabs>
        <w:suppressAutoHyphens/>
        <w:snapToGrid w:val="0"/>
        <w:spacing w:after="0" w:line="240" w:lineRule="auto"/>
        <w:ind w:left="0" w:firstLine="709"/>
        <w:jc w:val="both"/>
        <w:rPr>
          <w:rFonts w:ascii="Times New Roman" w:eastAsia="Times New Roman" w:hAnsi="Times New Roman" w:cs="Times New Roman"/>
          <w:b/>
          <w:bCs/>
          <w:i/>
          <w:sz w:val="24"/>
          <w:szCs w:val="24"/>
        </w:rPr>
      </w:pPr>
      <w:r w:rsidRPr="00606200">
        <w:rPr>
          <w:rFonts w:ascii="Times New Roman" w:eastAsia="Times New Roman" w:hAnsi="Times New Roman" w:cs="Times New Roman"/>
          <w:b/>
          <w:bCs/>
          <w:i/>
          <w:sz w:val="24"/>
          <w:szCs w:val="24"/>
        </w:rPr>
        <w:t>Изисквания относно осигуряване на безопасни и здравословни условия на труд. План за безопасност и здраве.</w:t>
      </w:r>
      <w:bookmarkEnd w:id="3"/>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 xml:space="preserve">Изпълнителят е длъжен да спазва одобрения от Възложителя и компетентните органи План за безопасност и здраве за строежа. Възложителят, чрез Консултанта </w:t>
      </w:r>
      <w:r w:rsidRPr="00606200">
        <w:rPr>
          <w:rFonts w:ascii="Times New Roman" w:eastAsia="Times New Roman" w:hAnsi="Times New Roman" w:cs="Times New Roman"/>
          <w:color w:val="000000"/>
          <w:sz w:val="24"/>
          <w:szCs w:val="24"/>
          <w:shd w:val="clear" w:color="auto" w:fill="FFFFFF"/>
        </w:rPr>
        <w:lastRenderedPageBreak/>
        <w:t>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p>
    <w:p w:rsidR="00606200" w:rsidRPr="00606200" w:rsidRDefault="00606200" w:rsidP="00606200">
      <w:pPr>
        <w:numPr>
          <w:ilvl w:val="0"/>
          <w:numId w:val="21"/>
        </w:numPr>
        <w:tabs>
          <w:tab w:val="left" w:pos="993"/>
        </w:tabs>
        <w:suppressAutoHyphens/>
        <w:snapToGrid w:val="0"/>
        <w:spacing w:after="0" w:line="240" w:lineRule="auto"/>
        <w:ind w:left="0" w:firstLine="709"/>
        <w:jc w:val="both"/>
        <w:rPr>
          <w:rFonts w:ascii="Times New Roman" w:eastAsia="Times New Roman" w:hAnsi="Times New Roman" w:cs="Times New Roman"/>
          <w:b/>
          <w:bCs/>
          <w:i/>
          <w:sz w:val="24"/>
          <w:szCs w:val="24"/>
        </w:rPr>
      </w:pPr>
      <w:bookmarkStart w:id="4" w:name="bookmark8"/>
      <w:r w:rsidRPr="00606200">
        <w:rPr>
          <w:rFonts w:ascii="Times New Roman" w:eastAsia="Times New Roman" w:hAnsi="Times New Roman" w:cs="Times New Roman"/>
          <w:b/>
          <w:bCs/>
          <w:i/>
          <w:sz w:val="24"/>
          <w:szCs w:val="24"/>
        </w:rPr>
        <w:t xml:space="preserve"> Изисквания относно опазване на околната среда.</w:t>
      </w:r>
      <w:bookmarkEnd w:id="4"/>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p>
    <w:p w:rsidR="00606200" w:rsidRPr="00606200" w:rsidRDefault="00606200" w:rsidP="00606200">
      <w:pPr>
        <w:numPr>
          <w:ilvl w:val="0"/>
          <w:numId w:val="21"/>
        </w:numPr>
        <w:tabs>
          <w:tab w:val="left" w:pos="993"/>
        </w:tabs>
        <w:suppressAutoHyphens/>
        <w:snapToGrid w:val="0"/>
        <w:spacing w:after="0" w:line="240" w:lineRule="auto"/>
        <w:ind w:left="0" w:firstLine="709"/>
        <w:jc w:val="both"/>
        <w:rPr>
          <w:rFonts w:ascii="Times New Roman" w:eastAsia="Times New Roman" w:hAnsi="Times New Roman" w:cs="Times New Roman"/>
          <w:b/>
          <w:bCs/>
          <w:i/>
          <w:sz w:val="24"/>
          <w:szCs w:val="24"/>
        </w:rPr>
      </w:pPr>
      <w:bookmarkStart w:id="5" w:name="bookmark9"/>
      <w:r w:rsidRPr="00606200">
        <w:rPr>
          <w:rFonts w:ascii="Times New Roman" w:eastAsia="Times New Roman" w:hAnsi="Times New Roman" w:cs="Times New Roman"/>
          <w:b/>
          <w:bCs/>
          <w:i/>
          <w:sz w:val="24"/>
          <w:szCs w:val="24"/>
        </w:rPr>
        <w:t xml:space="preserve"> Системи за проверка и контрол на работите в процеса на тяхното изпълнение.</w:t>
      </w:r>
      <w:bookmarkEnd w:id="5"/>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Възложителят ще осигури Консултант, който ще упражняване строителен надзор съгласно чл. 166, ал. 1, т.1 от ЗУТ.</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p>
    <w:p w:rsidR="00606200" w:rsidRPr="00606200" w:rsidRDefault="00606200" w:rsidP="00606200">
      <w:pPr>
        <w:numPr>
          <w:ilvl w:val="0"/>
          <w:numId w:val="21"/>
        </w:numPr>
        <w:tabs>
          <w:tab w:val="left" w:pos="993"/>
        </w:tabs>
        <w:suppressAutoHyphens/>
        <w:snapToGrid w:val="0"/>
        <w:spacing w:after="0" w:line="240" w:lineRule="auto"/>
        <w:ind w:left="0" w:firstLine="709"/>
        <w:jc w:val="both"/>
        <w:rPr>
          <w:rFonts w:ascii="Times New Roman" w:eastAsia="Times New Roman" w:hAnsi="Times New Roman" w:cs="Times New Roman"/>
          <w:b/>
          <w:bCs/>
          <w:i/>
          <w:sz w:val="24"/>
          <w:szCs w:val="24"/>
        </w:rPr>
      </w:pPr>
      <w:bookmarkStart w:id="6" w:name="bookmark10"/>
      <w:r w:rsidRPr="00606200">
        <w:rPr>
          <w:rFonts w:ascii="Times New Roman" w:eastAsia="Times New Roman" w:hAnsi="Times New Roman" w:cs="Times New Roman"/>
          <w:b/>
          <w:bCs/>
          <w:i/>
          <w:sz w:val="24"/>
          <w:szCs w:val="24"/>
        </w:rPr>
        <w:t xml:space="preserve"> Контрол на качеството; Проверки и изпитвания.</w:t>
      </w:r>
      <w:bookmarkEnd w:id="6"/>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b/>
          <w:bCs/>
          <w:i/>
          <w:sz w:val="24"/>
          <w:szCs w:val="24"/>
        </w:rPr>
      </w:pPr>
      <w:r w:rsidRPr="00606200">
        <w:rPr>
          <w:rFonts w:ascii="Times New Roman" w:eastAsia="Times New Roman" w:hAnsi="Times New Roman" w:cs="Times New Roman"/>
          <w:color w:val="000000"/>
          <w:sz w:val="24"/>
          <w:szCs w:val="24"/>
          <w:shd w:val="clear" w:color="auto" w:fill="FFFFFF"/>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Изпълнителят е длъжен да осигурява винаги достъп до строителната площадка на упълномощени представители на Възложителя и Консултанта.</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rPr>
      </w:pPr>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b/>
          <w:bCs/>
          <w:i/>
          <w:iCs/>
          <w:color w:val="000000"/>
          <w:sz w:val="24"/>
          <w:szCs w:val="24"/>
          <w:lang w:eastAsia="bg-BG"/>
        </w:rPr>
      </w:pPr>
      <w:r w:rsidRPr="00606200">
        <w:rPr>
          <w:rFonts w:ascii="Times New Roman" w:eastAsia="Times New Roman" w:hAnsi="Times New Roman" w:cs="Times New Roman"/>
          <w:b/>
          <w:bCs/>
          <w:i/>
          <w:iCs/>
          <w:color w:val="000000"/>
          <w:sz w:val="24"/>
          <w:szCs w:val="24"/>
          <w:lang w:eastAsia="bg-BG"/>
        </w:rPr>
        <w:t>Текущ контрол по време на строителния процес</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Осъществява се от:</w:t>
      </w:r>
    </w:p>
    <w:p w:rsidR="00606200" w:rsidRPr="00606200" w:rsidRDefault="00606200" w:rsidP="00606200">
      <w:pPr>
        <w:widowControl w:val="0"/>
        <w:numPr>
          <w:ilvl w:val="0"/>
          <w:numId w:val="24"/>
        </w:numPr>
        <w:tabs>
          <w:tab w:val="left" w:pos="993"/>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Външен изпълнител за изпълнение на строителен надзор и инвеститорски контрол;</w:t>
      </w:r>
    </w:p>
    <w:p w:rsidR="00606200" w:rsidRPr="00606200" w:rsidRDefault="00606200" w:rsidP="00606200">
      <w:pPr>
        <w:widowControl w:val="0"/>
        <w:numPr>
          <w:ilvl w:val="0"/>
          <w:numId w:val="24"/>
        </w:numPr>
        <w:tabs>
          <w:tab w:val="left" w:pos="993"/>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Техническите експерти на общината в качеството й на Възложител ще осъществяват контрол по изпълнение на договорите и проверки на място.</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rsidR="00606200" w:rsidRPr="00606200" w:rsidRDefault="00606200" w:rsidP="00606200">
      <w:pPr>
        <w:widowControl w:val="0"/>
        <w:numPr>
          <w:ilvl w:val="0"/>
          <w:numId w:val="24"/>
        </w:numPr>
        <w:tabs>
          <w:tab w:val="left" w:pos="993"/>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 xml:space="preserve">съответствие на изпълняваните на обекта работи по вид и количество с </w:t>
      </w:r>
      <w:r w:rsidRPr="00606200">
        <w:rPr>
          <w:rFonts w:ascii="Times New Roman" w:eastAsia="Times New Roman" w:hAnsi="Times New Roman" w:cs="Times New Roman"/>
          <w:color w:val="000000"/>
          <w:sz w:val="24"/>
          <w:szCs w:val="24"/>
          <w:shd w:val="clear" w:color="auto" w:fill="FFFFFF"/>
        </w:rPr>
        <w:lastRenderedPageBreak/>
        <w:t>одобрените строителни книжа и КСС;</w:t>
      </w:r>
    </w:p>
    <w:p w:rsidR="00606200" w:rsidRPr="00606200" w:rsidRDefault="00606200" w:rsidP="00606200">
      <w:pPr>
        <w:widowControl w:val="0"/>
        <w:numPr>
          <w:ilvl w:val="0"/>
          <w:numId w:val="24"/>
        </w:numPr>
        <w:tabs>
          <w:tab w:val="left" w:pos="993"/>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606200" w:rsidRPr="00606200" w:rsidRDefault="00606200" w:rsidP="00606200">
      <w:pPr>
        <w:widowControl w:val="0"/>
        <w:numPr>
          <w:ilvl w:val="0"/>
          <w:numId w:val="24"/>
        </w:numPr>
        <w:tabs>
          <w:tab w:val="left" w:pos="993"/>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606200" w:rsidRPr="00606200" w:rsidRDefault="00606200" w:rsidP="00606200">
      <w:pPr>
        <w:tabs>
          <w:tab w:val="left" w:pos="993"/>
        </w:tabs>
        <w:spacing w:after="0" w:line="240" w:lineRule="auto"/>
        <w:ind w:firstLine="709"/>
        <w:rPr>
          <w:rFonts w:ascii="Times New Roman" w:eastAsia="Times New Roman" w:hAnsi="Times New Roman" w:cs="Times New Roman"/>
          <w:sz w:val="24"/>
          <w:szCs w:val="24"/>
        </w:rPr>
      </w:pPr>
      <w:bookmarkStart w:id="7" w:name="bookmark4"/>
      <w:bookmarkEnd w:id="7"/>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Default="00D03642" w:rsidP="00D03642">
      <w:pPr>
        <w:suppressAutoHyphens/>
        <w:spacing w:after="0" w:line="240" w:lineRule="auto"/>
        <w:rPr>
          <w:rFonts w:asciiTheme="majorHAnsi" w:eastAsia="Times New Roman" w:hAnsiTheme="majorHAnsi" w:cs="Times New Roman"/>
          <w:b/>
          <w:sz w:val="24"/>
          <w:szCs w:val="24"/>
          <w:lang w:eastAsia="bg-BG"/>
        </w:rPr>
      </w:pPr>
    </w:p>
    <w:p w:rsidR="002E4B71" w:rsidRDefault="002E4B71" w:rsidP="00D03642">
      <w:pPr>
        <w:suppressAutoHyphens/>
        <w:spacing w:after="0" w:line="240" w:lineRule="auto"/>
        <w:rPr>
          <w:rFonts w:asciiTheme="majorHAnsi" w:eastAsia="Times New Roman" w:hAnsiTheme="majorHAnsi" w:cs="Times New Roman"/>
          <w:b/>
          <w:sz w:val="24"/>
          <w:szCs w:val="24"/>
          <w:lang w:eastAsia="bg-BG"/>
        </w:rPr>
      </w:pPr>
    </w:p>
    <w:p w:rsidR="002E4B71" w:rsidRDefault="002E4B71" w:rsidP="00D03642">
      <w:pPr>
        <w:suppressAutoHyphens/>
        <w:spacing w:after="0" w:line="240" w:lineRule="auto"/>
        <w:rPr>
          <w:rFonts w:asciiTheme="majorHAnsi" w:eastAsia="Times New Roman" w:hAnsiTheme="majorHAnsi" w:cs="Times New Roman"/>
          <w:b/>
          <w:sz w:val="24"/>
          <w:szCs w:val="24"/>
          <w:lang w:eastAsia="bg-BG"/>
        </w:rPr>
      </w:pPr>
    </w:p>
    <w:p w:rsidR="002E4B71" w:rsidRDefault="002E4B71" w:rsidP="00D03642">
      <w:pPr>
        <w:suppressAutoHyphens/>
        <w:spacing w:after="0" w:line="240" w:lineRule="auto"/>
        <w:rPr>
          <w:rFonts w:asciiTheme="majorHAnsi" w:eastAsia="Times New Roman" w:hAnsiTheme="majorHAnsi" w:cs="Times New Roman"/>
          <w:b/>
          <w:sz w:val="24"/>
          <w:szCs w:val="24"/>
          <w:lang w:eastAsia="bg-BG"/>
        </w:rPr>
      </w:pPr>
    </w:p>
    <w:p w:rsidR="002E4B71" w:rsidRDefault="002E4B71" w:rsidP="00D03642">
      <w:pPr>
        <w:suppressAutoHyphens/>
        <w:spacing w:after="0" w:line="240" w:lineRule="auto"/>
        <w:rPr>
          <w:rFonts w:asciiTheme="majorHAnsi" w:eastAsia="Times New Roman" w:hAnsiTheme="majorHAnsi" w:cs="Times New Roman"/>
          <w:b/>
          <w:sz w:val="24"/>
          <w:szCs w:val="24"/>
          <w:lang w:eastAsia="bg-BG"/>
        </w:rPr>
      </w:pPr>
    </w:p>
    <w:p w:rsidR="002E4B71" w:rsidRDefault="002E4B71" w:rsidP="00D03642">
      <w:pPr>
        <w:suppressAutoHyphens/>
        <w:spacing w:after="0" w:line="240" w:lineRule="auto"/>
        <w:rPr>
          <w:rFonts w:asciiTheme="majorHAnsi" w:eastAsia="Times New Roman" w:hAnsiTheme="majorHAnsi" w:cs="Times New Roman"/>
          <w:b/>
          <w:sz w:val="24"/>
          <w:szCs w:val="24"/>
          <w:lang w:eastAsia="bg-BG"/>
        </w:rPr>
      </w:pPr>
    </w:p>
    <w:p w:rsidR="002E4B71" w:rsidRDefault="002E4B71" w:rsidP="00D03642">
      <w:pPr>
        <w:suppressAutoHyphens/>
        <w:spacing w:after="0" w:line="240" w:lineRule="auto"/>
        <w:rPr>
          <w:rFonts w:asciiTheme="majorHAnsi" w:eastAsia="Times New Roman" w:hAnsiTheme="majorHAnsi" w:cs="Times New Roman"/>
          <w:b/>
          <w:sz w:val="24"/>
          <w:szCs w:val="24"/>
          <w:lang w:eastAsia="bg-BG"/>
        </w:rPr>
      </w:pPr>
    </w:p>
    <w:p w:rsidR="002E4B71" w:rsidRPr="002C4208" w:rsidRDefault="002E4B71"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lastRenderedPageBreak/>
        <w:t>РАЗДЕЛ IІІ</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rPr>
      </w:pPr>
      <w:r w:rsidRPr="002C4208">
        <w:rPr>
          <w:rFonts w:asciiTheme="majorHAnsi" w:eastAsia="Times New Roman" w:hAnsiTheme="majorHAnsi" w:cs="Times New Roman"/>
          <w:b/>
          <w:sz w:val="24"/>
          <w:szCs w:val="24"/>
        </w:rPr>
        <w:t>УКАЗАНИЯ ЗА УЧАСТИЕ КЪМ</w:t>
      </w: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rPr>
      </w:pPr>
    </w:p>
    <w:p w:rsidR="00D03642" w:rsidRPr="002C4208" w:rsidRDefault="00D03642" w:rsidP="00487D91">
      <w:pPr>
        <w:suppressAutoHyphens/>
        <w:spacing w:after="0" w:line="240" w:lineRule="auto"/>
        <w:jc w:val="both"/>
        <w:rPr>
          <w:rFonts w:asciiTheme="majorHAnsi" w:eastAsia="Times New Roman" w:hAnsiTheme="majorHAnsi" w:cs="Times New Roman"/>
          <w:sz w:val="24"/>
          <w:szCs w:val="24"/>
        </w:rPr>
      </w:pPr>
      <w:r w:rsidRPr="002C4208">
        <w:rPr>
          <w:rFonts w:asciiTheme="majorHAnsi" w:eastAsia="Times New Roman" w:hAnsiTheme="majorHAnsi" w:cs="Times New Roman"/>
          <w:caps/>
          <w:sz w:val="24"/>
          <w:szCs w:val="24"/>
        </w:rPr>
        <w:tab/>
        <w:t>Документация</w:t>
      </w:r>
      <w:r w:rsidRPr="002C4208">
        <w:rPr>
          <w:rFonts w:asciiTheme="majorHAnsi" w:eastAsia="Times New Roman" w:hAnsiTheme="majorHAnsi" w:cs="Times New Roman"/>
          <w:b/>
          <w:caps/>
          <w:sz w:val="24"/>
          <w:szCs w:val="24"/>
        </w:rPr>
        <w:t xml:space="preserve"> </w:t>
      </w:r>
      <w:r w:rsidRPr="002C4208">
        <w:rPr>
          <w:rFonts w:asciiTheme="majorHAnsi" w:eastAsia="Times New Roman" w:hAnsiTheme="majorHAnsi" w:cs="Times New Roman"/>
          <w:caps/>
          <w:sz w:val="24"/>
          <w:szCs w:val="24"/>
          <w:lang w:eastAsia="bg-BG"/>
        </w:rPr>
        <w:t xml:space="preserve">за обществена поръчка по реда на чл. 20, ал. 3, </w:t>
      </w:r>
      <w:r w:rsidRPr="002C4208">
        <w:rPr>
          <w:rFonts w:asciiTheme="majorHAnsi" w:eastAsia="Times New Roman" w:hAnsiTheme="majorHAnsi" w:cs="Times New Roman"/>
          <w:caps/>
          <w:sz w:val="24"/>
          <w:szCs w:val="24"/>
          <w:lang w:eastAsia="bg-BG"/>
        </w:rPr>
        <w:br/>
        <w:t xml:space="preserve">т. </w:t>
      </w:r>
      <w:r w:rsidR="002E4B71">
        <w:rPr>
          <w:rFonts w:asciiTheme="majorHAnsi" w:eastAsia="Times New Roman" w:hAnsiTheme="majorHAnsi" w:cs="Times New Roman"/>
          <w:caps/>
          <w:sz w:val="24"/>
          <w:szCs w:val="24"/>
          <w:lang w:eastAsia="bg-BG"/>
        </w:rPr>
        <w:t>1</w:t>
      </w:r>
      <w:r w:rsidRPr="002C4208">
        <w:rPr>
          <w:rFonts w:asciiTheme="majorHAnsi" w:eastAsia="Times New Roman" w:hAnsiTheme="majorHAnsi" w:cs="Times New Roman"/>
          <w:caps/>
          <w:sz w:val="24"/>
          <w:szCs w:val="24"/>
          <w:lang w:eastAsia="bg-BG"/>
        </w:rPr>
        <w:t xml:space="preserve"> от ЗОП с предмет: </w:t>
      </w:r>
      <w:r w:rsidR="002E4B71" w:rsidRPr="00347B58">
        <w:rPr>
          <w:rFonts w:ascii="Times New Roman" w:hAnsi="Times New Roman"/>
          <w:sz w:val="24"/>
          <w:szCs w:val="24"/>
        </w:rPr>
        <w:t>„</w:t>
      </w:r>
      <w:r w:rsidR="002E4B71" w:rsidRPr="00347B58">
        <w:rPr>
          <w:rFonts w:ascii="Times New Roman" w:hAnsi="Times New Roman" w:cs="Times New Roman"/>
          <w:sz w:val="24"/>
          <w:szCs w:val="24"/>
        </w:rPr>
        <w:t xml:space="preserve">Реконструкция на </w:t>
      </w:r>
      <w:proofErr w:type="spellStart"/>
      <w:r w:rsidR="002E4B71" w:rsidRPr="00347B58">
        <w:rPr>
          <w:rFonts w:ascii="Times New Roman" w:hAnsi="Times New Roman" w:cs="Times New Roman"/>
          <w:sz w:val="24"/>
          <w:szCs w:val="24"/>
        </w:rPr>
        <w:t>ВиК</w:t>
      </w:r>
      <w:proofErr w:type="spellEnd"/>
      <w:r w:rsidR="002E4B71" w:rsidRPr="00347B58">
        <w:rPr>
          <w:rFonts w:ascii="Times New Roman" w:hAnsi="Times New Roman" w:cs="Times New Roman"/>
          <w:sz w:val="24"/>
          <w:szCs w:val="24"/>
        </w:rPr>
        <w:t xml:space="preserve"> инсталация, корекция на вертикална планировка и ремонт на двора на СОУЕЕ „Св. Константин Кирил Философ</w:t>
      </w:r>
      <w:r w:rsidR="002E4B71" w:rsidRPr="00347B58">
        <w:rPr>
          <w:rFonts w:ascii="Times New Roman" w:hAnsi="Times New Roman"/>
          <w:sz w:val="24"/>
          <w:szCs w:val="24"/>
        </w:rPr>
        <w:t>“</w:t>
      </w:r>
      <w:r w:rsidR="002E4B71" w:rsidRPr="00347B58">
        <w:rPr>
          <w:rFonts w:ascii="Times New Roman" w:eastAsia="SimSun" w:hAnsi="Times New Roman"/>
          <w:kern w:val="2"/>
          <w:sz w:val="24"/>
          <w:szCs w:val="24"/>
          <w:lang w:eastAsia="zh-CN"/>
        </w:rPr>
        <w:t>, гр. Русе</w:t>
      </w:r>
      <w:r w:rsidR="002E4B71" w:rsidRPr="00347B58">
        <w:rPr>
          <w:rFonts w:ascii="Times New Roman" w:eastAsia="Times New Roman" w:hAnsi="Times New Roman" w:cs="Times New Roman"/>
          <w:sz w:val="24"/>
          <w:szCs w:val="24"/>
        </w:rPr>
        <w:t>.</w:t>
      </w:r>
      <w:r w:rsidRPr="002C4208">
        <w:rPr>
          <w:rFonts w:asciiTheme="majorHAnsi" w:eastAsia="Times New Roman" w:hAnsiTheme="majorHAnsi" w:cs="Times New Roman"/>
          <w:b/>
          <w:sz w:val="24"/>
          <w:szCs w:val="24"/>
        </w:rPr>
        <w:tab/>
        <w:t>1. Наименование, адрес, телефон, факс, електронен адрес на възложителя и лица за контакт:</w:t>
      </w:r>
      <w:r w:rsidRPr="002C4208">
        <w:rPr>
          <w:rFonts w:asciiTheme="majorHAnsi" w:eastAsia="Times New Roman" w:hAnsiTheme="majorHAnsi" w:cs="Times New Roman"/>
          <w:sz w:val="24"/>
          <w:szCs w:val="24"/>
        </w:rPr>
        <w:t xml:space="preserve"> Община Русе, със седалище и адрес на управление: гр. Русе, пл. „Свобода” № 6, електронен адрес: www.ruse-bg-eu, лица за контакт: </w:t>
      </w:r>
      <w:r w:rsidR="002E4B71">
        <w:rPr>
          <w:rFonts w:asciiTheme="majorHAnsi" w:eastAsia="Times New Roman" w:hAnsiTheme="majorHAnsi" w:cs="Times New Roman"/>
          <w:sz w:val="24"/>
          <w:szCs w:val="24"/>
        </w:rPr>
        <w:t>Мая Кръстева</w:t>
      </w:r>
      <w:r w:rsidRPr="002C4208">
        <w:rPr>
          <w:rFonts w:asciiTheme="majorHAnsi" w:eastAsia="Times New Roman" w:hAnsiTheme="majorHAnsi" w:cs="Times New Roman"/>
          <w:sz w:val="24"/>
          <w:szCs w:val="24"/>
        </w:rPr>
        <w:t xml:space="preserve"> – Директор дирекция </w:t>
      </w:r>
      <w:r w:rsidR="002E4B71">
        <w:rPr>
          <w:rFonts w:asciiTheme="majorHAnsi" w:eastAsia="Times New Roman" w:hAnsiTheme="majorHAnsi" w:cs="Times New Roman"/>
          <w:sz w:val="24"/>
          <w:szCs w:val="24"/>
        </w:rPr>
        <w:t>УТКС</w:t>
      </w:r>
      <w:r w:rsidRPr="002C4208">
        <w:rPr>
          <w:rFonts w:asciiTheme="majorHAnsi" w:eastAsia="Times New Roman" w:hAnsiTheme="majorHAnsi" w:cs="Times New Roman"/>
          <w:sz w:val="24"/>
          <w:szCs w:val="24"/>
        </w:rPr>
        <w:t>, тел: 082/ 881</w:t>
      </w:r>
      <w:r w:rsidR="002C4208">
        <w:rPr>
          <w:rFonts w:asciiTheme="majorHAnsi" w:eastAsia="Times New Roman" w:hAnsiTheme="majorHAnsi" w:cs="Times New Roman"/>
          <w:sz w:val="24"/>
          <w:szCs w:val="24"/>
          <w:lang w:val="en-US"/>
        </w:rPr>
        <w:t xml:space="preserve"> </w:t>
      </w:r>
      <w:r w:rsidR="002E4B71" w:rsidRPr="00C92FEF">
        <w:rPr>
          <w:rFonts w:ascii="Times New Roman" w:eastAsia="Times New Roman" w:hAnsi="Times New Roman"/>
          <w:b/>
          <w:bCs/>
          <w:color w:val="000000"/>
          <w:sz w:val="24"/>
          <w:szCs w:val="24"/>
          <w:lang w:eastAsia="bg-BG"/>
        </w:rPr>
        <w:t>786</w:t>
      </w:r>
      <w:r w:rsidRPr="002C4208">
        <w:rPr>
          <w:rFonts w:asciiTheme="majorHAnsi" w:eastAsia="Times New Roman" w:hAnsiTheme="majorHAnsi" w:cs="Times New Roman"/>
          <w:sz w:val="24"/>
          <w:szCs w:val="24"/>
        </w:rPr>
        <w:t>, факс: 082/ 834</w:t>
      </w:r>
      <w:r w:rsidR="002C4208">
        <w:rPr>
          <w:rFonts w:asciiTheme="majorHAnsi" w:eastAsia="Times New Roman" w:hAnsiTheme="majorHAnsi" w:cs="Times New Roman"/>
          <w:sz w:val="24"/>
          <w:szCs w:val="24"/>
          <w:lang w:val="en-US"/>
        </w:rPr>
        <w:t xml:space="preserve"> </w:t>
      </w:r>
      <w:r w:rsidRPr="002C4208">
        <w:rPr>
          <w:rFonts w:asciiTheme="majorHAnsi" w:eastAsia="Times New Roman" w:hAnsiTheme="majorHAnsi" w:cs="Times New Roman"/>
          <w:sz w:val="24"/>
          <w:szCs w:val="24"/>
        </w:rPr>
        <w:t>413, e-mail:</w:t>
      </w:r>
      <w:r w:rsidRPr="002C4208">
        <w:rPr>
          <w:rFonts w:asciiTheme="majorHAnsi" w:eastAsia="Times New Roman" w:hAnsiTheme="majorHAnsi" w:cs="Times New Roman"/>
          <w:sz w:val="20"/>
          <w:szCs w:val="20"/>
          <w:lang w:val="en-AU" w:eastAsia="zh-CN"/>
        </w:rPr>
        <w:t xml:space="preserve"> </w:t>
      </w:r>
      <w:hyperlink r:id="rId9" w:history="1">
        <w:r w:rsidRPr="002C4208">
          <w:rPr>
            <w:rFonts w:asciiTheme="majorHAnsi" w:eastAsia="Times New Roman" w:hAnsiTheme="majorHAnsi" w:cs="Times New Roman"/>
            <w:color w:val="000080"/>
            <w:sz w:val="24"/>
            <w:szCs w:val="24"/>
            <w:u w:val="single"/>
          </w:rPr>
          <w:t>mayor@ruse-bg.eu</w:t>
        </w:r>
      </w:hyperlink>
      <w:r w:rsidRPr="002C4208">
        <w:rPr>
          <w:rFonts w:asciiTheme="majorHAnsi" w:eastAsia="Times New Roman" w:hAnsiTheme="majorHAnsi" w:cs="Times New Roman"/>
          <w:sz w:val="24"/>
          <w:szCs w:val="24"/>
        </w:rPr>
        <w:t>.</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b/>
          <w:sz w:val="24"/>
          <w:szCs w:val="24"/>
        </w:rPr>
        <w:tab/>
        <w:t>2. Правно основание за възлагане на поръчката</w:t>
      </w:r>
      <w:r w:rsidRPr="002C4208">
        <w:rPr>
          <w:rFonts w:asciiTheme="majorHAnsi" w:eastAsia="Times New Roman" w:hAnsiTheme="majorHAnsi" w:cs="Times New Roman"/>
          <w:b/>
          <w:caps/>
          <w:sz w:val="24"/>
          <w:szCs w:val="24"/>
        </w:rPr>
        <w:t xml:space="preserve">: </w:t>
      </w:r>
      <w:r w:rsidRPr="002C4208">
        <w:rPr>
          <w:rFonts w:asciiTheme="majorHAnsi" w:eastAsia="Times New Roman" w:hAnsiTheme="majorHAnsi" w:cs="Times New Roman"/>
          <w:sz w:val="24"/>
          <w:szCs w:val="24"/>
        </w:rPr>
        <w:t xml:space="preserve">чл. 20, ал. 3, т. 1 и чл. 186 от ЗОП. На основание Глава двадесет и шеста от ЗОП чрез публикуване на обява за събиране на оферти за участие в обществена поръчка за избор на изпълнител за поръчката на Портала за обществени поръчки на Агенцията по обществени поръчки до всички заинтересовани лица и заедно със съпътстващата я документация и на интернет страницата на Община Русе - профил на купувача - </w:t>
      </w:r>
      <w:hyperlink r:id="rId10" w:history="1">
        <w:r w:rsidR="00AD0A84" w:rsidRPr="00AD0A84">
          <w:rPr>
            <w:color w:val="0000FF"/>
            <w:u w:val="single"/>
          </w:rPr>
          <w:t>https://www.ruse-bg.eu/bg/displayzop/586/480/index.html</w:t>
        </w:r>
      </w:hyperlink>
      <w:r w:rsidR="00AD0A84" w:rsidRPr="00AD0A84">
        <w:t>.</w:t>
      </w: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ab/>
        <w:t>За нерегламентираните в настоящите указания и документация условия по провеждането на поръчката се прилагат разпоредбите на Закона за обществените поръчки (ЗОП) и Правилника за прилагане на Закона за обществените поръчки (ППЗОП).</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color w:val="000000"/>
          <w:sz w:val="24"/>
          <w:szCs w:val="24"/>
        </w:rPr>
      </w:pPr>
      <w:r w:rsidRPr="002C4208">
        <w:rPr>
          <w:rFonts w:asciiTheme="majorHAnsi" w:eastAsia="Times New Roman" w:hAnsiTheme="majorHAnsi" w:cs="Times New Roman"/>
          <w:b/>
          <w:color w:val="000000"/>
          <w:sz w:val="24"/>
          <w:szCs w:val="24"/>
        </w:rPr>
        <w:tab/>
        <w:t>3. Обект на поръчката</w:t>
      </w:r>
      <w:r w:rsidRPr="002C4208">
        <w:rPr>
          <w:rFonts w:asciiTheme="majorHAnsi" w:eastAsia="Times New Roman" w:hAnsiTheme="majorHAnsi" w:cs="Times New Roman"/>
          <w:color w:val="000000"/>
          <w:sz w:val="24"/>
          <w:szCs w:val="24"/>
        </w:rPr>
        <w:t>:</w:t>
      </w:r>
      <w:r w:rsidRPr="002C4208">
        <w:rPr>
          <w:rFonts w:asciiTheme="majorHAnsi" w:eastAsia="Times New Roman" w:hAnsiTheme="majorHAnsi" w:cs="Times New Roman"/>
          <w:b/>
          <w:color w:val="000000"/>
          <w:sz w:val="24"/>
          <w:szCs w:val="24"/>
        </w:rPr>
        <w:t xml:space="preserve"> </w:t>
      </w:r>
      <w:r w:rsidRPr="002C4208">
        <w:rPr>
          <w:rFonts w:asciiTheme="majorHAnsi" w:eastAsia="Times New Roman" w:hAnsiTheme="majorHAnsi" w:cs="Times New Roman"/>
          <w:color w:val="000000"/>
          <w:sz w:val="24"/>
          <w:szCs w:val="24"/>
        </w:rPr>
        <w:t>строителство  по смисъла на чл. 3, ал. 1, т. 1 от ЗОП.</w:t>
      </w:r>
    </w:p>
    <w:p w:rsidR="002E4B71" w:rsidRDefault="00D03642" w:rsidP="00D03642">
      <w:pPr>
        <w:suppressAutoHyphens/>
        <w:spacing w:after="0" w:line="240" w:lineRule="auto"/>
        <w:ind w:firstLine="709"/>
        <w:jc w:val="both"/>
        <w:rPr>
          <w:rFonts w:ascii="Times New Roman" w:eastAsia="Times New Roman" w:hAnsi="Times New Roman" w:cs="Times New Roman"/>
          <w:sz w:val="24"/>
          <w:szCs w:val="24"/>
        </w:rPr>
      </w:pPr>
      <w:r w:rsidRPr="002C4208">
        <w:rPr>
          <w:rFonts w:asciiTheme="majorHAnsi" w:eastAsia="Times New Roman" w:hAnsiTheme="majorHAnsi" w:cs="Times New Roman"/>
          <w:b/>
          <w:color w:val="000000"/>
          <w:sz w:val="24"/>
          <w:szCs w:val="24"/>
        </w:rPr>
        <w:tab/>
        <w:t>4. Предмет на поръчката</w:t>
      </w:r>
      <w:r w:rsidRPr="002C4208">
        <w:rPr>
          <w:rFonts w:asciiTheme="majorHAnsi" w:eastAsia="Times New Roman" w:hAnsiTheme="majorHAnsi" w:cs="Times New Roman"/>
          <w:color w:val="000000"/>
          <w:sz w:val="24"/>
          <w:szCs w:val="24"/>
        </w:rPr>
        <w:t xml:space="preserve">: </w:t>
      </w:r>
      <w:r w:rsidR="002E4B71" w:rsidRPr="00347B58">
        <w:rPr>
          <w:rFonts w:ascii="Times New Roman" w:hAnsi="Times New Roman"/>
          <w:sz w:val="24"/>
          <w:szCs w:val="24"/>
        </w:rPr>
        <w:t>„</w:t>
      </w:r>
      <w:r w:rsidR="002E4B71" w:rsidRPr="00347B58">
        <w:rPr>
          <w:rFonts w:ascii="Times New Roman" w:hAnsi="Times New Roman" w:cs="Times New Roman"/>
          <w:sz w:val="24"/>
          <w:szCs w:val="24"/>
        </w:rPr>
        <w:t xml:space="preserve">Реконструкция на </w:t>
      </w:r>
      <w:proofErr w:type="spellStart"/>
      <w:r w:rsidR="002E4B71" w:rsidRPr="00347B58">
        <w:rPr>
          <w:rFonts w:ascii="Times New Roman" w:hAnsi="Times New Roman" w:cs="Times New Roman"/>
          <w:sz w:val="24"/>
          <w:szCs w:val="24"/>
        </w:rPr>
        <w:t>ВиК</w:t>
      </w:r>
      <w:proofErr w:type="spellEnd"/>
      <w:r w:rsidR="002E4B71" w:rsidRPr="00347B58">
        <w:rPr>
          <w:rFonts w:ascii="Times New Roman" w:hAnsi="Times New Roman" w:cs="Times New Roman"/>
          <w:sz w:val="24"/>
          <w:szCs w:val="24"/>
        </w:rPr>
        <w:t xml:space="preserve"> инсталация, корекция на вертикална планировка и ремонт на двора на СОУЕЕ „Св. Константин Кирил Философ</w:t>
      </w:r>
      <w:r w:rsidR="002E4B71" w:rsidRPr="00347B58">
        <w:rPr>
          <w:rFonts w:ascii="Times New Roman" w:hAnsi="Times New Roman"/>
          <w:sz w:val="24"/>
          <w:szCs w:val="24"/>
        </w:rPr>
        <w:t>“</w:t>
      </w:r>
      <w:r w:rsidR="002E4B71" w:rsidRPr="00347B58">
        <w:rPr>
          <w:rFonts w:ascii="Times New Roman" w:eastAsia="SimSun" w:hAnsi="Times New Roman"/>
          <w:kern w:val="2"/>
          <w:sz w:val="24"/>
          <w:szCs w:val="24"/>
          <w:lang w:eastAsia="zh-CN"/>
        </w:rPr>
        <w:t>, гр. Русе</w:t>
      </w:r>
      <w:r w:rsidR="002E4B71" w:rsidRPr="00347B58">
        <w:rPr>
          <w:rFonts w:ascii="Times New Roman" w:eastAsia="Times New Roman" w:hAnsi="Times New Roman" w:cs="Times New Roman"/>
          <w:sz w:val="24"/>
          <w:szCs w:val="24"/>
        </w:rPr>
        <w:t>.</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b/>
          <w:sz w:val="24"/>
          <w:szCs w:val="24"/>
        </w:rPr>
        <w:tab/>
        <w:t>5. Конкретните дейности</w:t>
      </w:r>
      <w:r w:rsidRPr="002C4208">
        <w:rPr>
          <w:rFonts w:asciiTheme="majorHAnsi" w:eastAsia="Times New Roman" w:hAnsiTheme="majorHAnsi" w:cs="Times New Roman"/>
          <w:sz w:val="24"/>
          <w:szCs w:val="24"/>
        </w:rPr>
        <w:t xml:space="preserve"> са описани в Техническата спецификация за изпълнение на строителството.</w:t>
      </w:r>
      <w:r w:rsidRPr="002C4208">
        <w:rPr>
          <w:rFonts w:asciiTheme="majorHAnsi" w:eastAsia="Times New Roman" w:hAnsiTheme="majorHAnsi" w:cs="Times New Roman"/>
          <w:b/>
          <w:sz w:val="24"/>
          <w:szCs w:val="24"/>
          <w:lang w:eastAsia="bg-BG"/>
        </w:rPr>
        <w:t xml:space="preserve"> </w:t>
      </w:r>
      <w:r w:rsidRPr="002C4208">
        <w:rPr>
          <w:rFonts w:asciiTheme="majorHAnsi" w:eastAsia="Times New Roman" w:hAnsiTheme="majorHAnsi" w:cs="Times New Roman"/>
          <w:sz w:val="24"/>
          <w:szCs w:val="24"/>
        </w:rPr>
        <w:t>Участниците подават оферти в пълен обем.</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b/>
          <w:color w:val="000000"/>
          <w:sz w:val="24"/>
          <w:szCs w:val="24"/>
        </w:rPr>
        <w:tab/>
        <w:t>6. Прогнозната стойност</w:t>
      </w:r>
      <w:r w:rsidRPr="002C4208">
        <w:rPr>
          <w:rFonts w:asciiTheme="majorHAnsi" w:eastAsia="Times New Roman" w:hAnsiTheme="majorHAnsi" w:cs="Times New Roman"/>
          <w:color w:val="000000"/>
          <w:sz w:val="24"/>
          <w:szCs w:val="24"/>
        </w:rPr>
        <w:t xml:space="preserve"> на поръчката е в размер до </w:t>
      </w:r>
      <w:r w:rsidR="00967776">
        <w:t>87 333,33</w:t>
      </w:r>
      <w:r w:rsidR="00967776" w:rsidRPr="00A94DC0">
        <w:t xml:space="preserve"> </w:t>
      </w:r>
      <w:r w:rsidRPr="002C4208">
        <w:rPr>
          <w:rFonts w:asciiTheme="majorHAnsi" w:eastAsia="Times New Roman" w:hAnsiTheme="majorHAnsi" w:cs="Times New Roman"/>
          <w:color w:val="000000"/>
          <w:sz w:val="24"/>
          <w:szCs w:val="24"/>
        </w:rPr>
        <w:t>лв.</w:t>
      </w:r>
      <w:r w:rsidRPr="002C4208">
        <w:rPr>
          <w:rFonts w:asciiTheme="majorHAnsi" w:eastAsia="Times New Roman" w:hAnsiTheme="majorHAnsi" w:cs="Times New Roman"/>
          <w:sz w:val="24"/>
          <w:szCs w:val="24"/>
        </w:rPr>
        <w:t xml:space="preserve"> (</w:t>
      </w:r>
      <w:r w:rsidR="00967776">
        <w:rPr>
          <w:rFonts w:asciiTheme="majorHAnsi" w:eastAsia="Times New Roman" w:hAnsiTheme="majorHAnsi" w:cs="Times New Roman"/>
          <w:sz w:val="24"/>
          <w:szCs w:val="24"/>
        </w:rPr>
        <w:t>осем</w:t>
      </w:r>
      <w:r w:rsidR="002C4208">
        <w:rPr>
          <w:rFonts w:asciiTheme="majorHAnsi" w:eastAsia="Times New Roman" w:hAnsiTheme="majorHAnsi" w:cs="Times New Roman"/>
          <w:sz w:val="24"/>
          <w:szCs w:val="24"/>
        </w:rPr>
        <w:t xml:space="preserve">десет и </w:t>
      </w:r>
      <w:r w:rsidR="00967776">
        <w:rPr>
          <w:rFonts w:asciiTheme="majorHAnsi" w:eastAsia="Times New Roman" w:hAnsiTheme="majorHAnsi" w:cs="Times New Roman"/>
          <w:sz w:val="24"/>
          <w:szCs w:val="24"/>
        </w:rPr>
        <w:t>седем</w:t>
      </w:r>
      <w:r w:rsidR="002C4208">
        <w:rPr>
          <w:rFonts w:asciiTheme="majorHAnsi" w:eastAsia="Times New Roman" w:hAnsiTheme="majorHAnsi" w:cs="Times New Roman"/>
          <w:sz w:val="24"/>
          <w:szCs w:val="24"/>
        </w:rPr>
        <w:t xml:space="preserve"> хиляди, </w:t>
      </w:r>
      <w:r w:rsidR="00967776">
        <w:rPr>
          <w:rFonts w:asciiTheme="majorHAnsi" w:eastAsia="Times New Roman" w:hAnsiTheme="majorHAnsi" w:cs="Times New Roman"/>
          <w:sz w:val="24"/>
          <w:szCs w:val="24"/>
        </w:rPr>
        <w:t>триста тридесет и три лв. и 33 ст.</w:t>
      </w:r>
      <w:r w:rsidRPr="002C4208">
        <w:rPr>
          <w:rFonts w:asciiTheme="majorHAnsi" w:eastAsia="Times New Roman" w:hAnsiTheme="majorHAnsi" w:cs="Times New Roman"/>
          <w:sz w:val="24"/>
          <w:szCs w:val="24"/>
        </w:rPr>
        <w:t xml:space="preserve">) без ДДС или </w:t>
      </w:r>
      <w:r w:rsidR="002C4208">
        <w:rPr>
          <w:rFonts w:asciiTheme="majorHAnsi" w:eastAsia="Times New Roman" w:hAnsiTheme="majorHAnsi" w:cs="Times New Roman"/>
          <w:sz w:val="24"/>
          <w:szCs w:val="24"/>
        </w:rPr>
        <w:t>10</w:t>
      </w:r>
      <w:r w:rsidR="00967776">
        <w:rPr>
          <w:rFonts w:asciiTheme="majorHAnsi" w:eastAsia="Times New Roman" w:hAnsiTheme="majorHAnsi" w:cs="Times New Roman"/>
          <w:sz w:val="24"/>
          <w:szCs w:val="24"/>
        </w:rPr>
        <w:t>4</w:t>
      </w:r>
      <w:r w:rsidR="002C4208">
        <w:rPr>
          <w:rFonts w:asciiTheme="majorHAnsi" w:eastAsia="Times New Roman" w:hAnsiTheme="majorHAnsi" w:cs="Times New Roman"/>
          <w:sz w:val="24"/>
          <w:szCs w:val="24"/>
        </w:rPr>
        <w:t> 8</w:t>
      </w:r>
      <w:r w:rsidR="00967776">
        <w:rPr>
          <w:rFonts w:asciiTheme="majorHAnsi" w:eastAsia="Times New Roman" w:hAnsiTheme="majorHAnsi" w:cs="Times New Roman"/>
          <w:sz w:val="24"/>
          <w:szCs w:val="24"/>
        </w:rPr>
        <w:t>00</w:t>
      </w:r>
      <w:r w:rsidR="002C4208">
        <w:rPr>
          <w:rFonts w:asciiTheme="majorHAnsi" w:eastAsia="Times New Roman" w:hAnsiTheme="majorHAnsi" w:cs="Times New Roman"/>
          <w:sz w:val="24"/>
          <w:szCs w:val="24"/>
        </w:rPr>
        <w:t xml:space="preserve"> </w:t>
      </w:r>
      <w:r w:rsidRPr="002C4208">
        <w:rPr>
          <w:rFonts w:asciiTheme="majorHAnsi" w:eastAsia="Times New Roman" w:hAnsiTheme="majorHAnsi" w:cs="Times New Roman"/>
          <w:sz w:val="24"/>
          <w:szCs w:val="24"/>
        </w:rPr>
        <w:t>лв. (</w:t>
      </w:r>
      <w:r w:rsidR="002C4208">
        <w:rPr>
          <w:rFonts w:asciiTheme="majorHAnsi" w:eastAsia="Times New Roman" w:hAnsiTheme="majorHAnsi" w:cs="Times New Roman"/>
          <w:sz w:val="24"/>
          <w:szCs w:val="24"/>
        </w:rPr>
        <w:t xml:space="preserve">сто и </w:t>
      </w:r>
      <w:r w:rsidR="00967776">
        <w:rPr>
          <w:rFonts w:asciiTheme="majorHAnsi" w:eastAsia="Times New Roman" w:hAnsiTheme="majorHAnsi" w:cs="Times New Roman"/>
          <w:sz w:val="24"/>
          <w:szCs w:val="24"/>
        </w:rPr>
        <w:t>четири</w:t>
      </w:r>
      <w:r w:rsidR="002C4208">
        <w:rPr>
          <w:rFonts w:asciiTheme="majorHAnsi" w:eastAsia="Times New Roman" w:hAnsiTheme="majorHAnsi" w:cs="Times New Roman"/>
          <w:sz w:val="24"/>
          <w:szCs w:val="24"/>
        </w:rPr>
        <w:t xml:space="preserve"> хиляди</w:t>
      </w:r>
      <w:r w:rsidR="00967776">
        <w:rPr>
          <w:rFonts w:asciiTheme="majorHAnsi" w:eastAsia="Times New Roman" w:hAnsiTheme="majorHAnsi" w:cs="Times New Roman"/>
          <w:sz w:val="24"/>
          <w:szCs w:val="24"/>
        </w:rPr>
        <w:t xml:space="preserve"> и </w:t>
      </w:r>
      <w:r w:rsidR="002C4208">
        <w:rPr>
          <w:rFonts w:asciiTheme="majorHAnsi" w:eastAsia="Times New Roman" w:hAnsiTheme="majorHAnsi" w:cs="Times New Roman"/>
          <w:sz w:val="24"/>
          <w:szCs w:val="24"/>
        </w:rPr>
        <w:t>осемстотин</w:t>
      </w:r>
      <w:r w:rsidRPr="002C4208">
        <w:rPr>
          <w:rFonts w:asciiTheme="majorHAnsi" w:eastAsia="Times New Roman" w:hAnsiTheme="majorHAnsi" w:cs="Times New Roman"/>
          <w:sz w:val="24"/>
          <w:szCs w:val="24"/>
        </w:rPr>
        <w:t xml:space="preserve">) лева с вкл. ДДС. </w:t>
      </w:r>
    </w:p>
    <w:p w:rsidR="00D03642" w:rsidRPr="008240F7" w:rsidRDefault="00D03642" w:rsidP="00D03642">
      <w:pPr>
        <w:suppressAutoHyphens/>
        <w:spacing w:after="0" w:line="240" w:lineRule="auto"/>
        <w:ind w:firstLine="709"/>
        <w:jc w:val="both"/>
        <w:rPr>
          <w:rFonts w:asciiTheme="majorHAnsi" w:eastAsia="Times New Roman" w:hAnsiTheme="majorHAnsi" w:cs="Times New Roman"/>
          <w:sz w:val="20"/>
          <w:szCs w:val="20"/>
          <w:lang w:val="en-AU" w:eastAsia="zh-CN"/>
        </w:rPr>
      </w:pPr>
      <w:r w:rsidRPr="008240F7">
        <w:rPr>
          <w:rFonts w:asciiTheme="majorHAnsi" w:eastAsia="Times New Roman" w:hAnsiTheme="majorHAnsi" w:cs="Times New Roman"/>
          <w:sz w:val="24"/>
          <w:szCs w:val="24"/>
        </w:rPr>
        <w:tab/>
      </w:r>
      <w:r w:rsidRPr="008240F7">
        <w:rPr>
          <w:rFonts w:asciiTheme="majorHAnsi" w:eastAsia="Times New Roman" w:hAnsiTheme="majorHAnsi" w:cs="Times New Roman"/>
          <w:b/>
          <w:sz w:val="24"/>
          <w:szCs w:val="24"/>
        </w:rPr>
        <w:t xml:space="preserve">7. Срок за валидност на офертите: </w:t>
      </w:r>
      <w:r w:rsidRPr="005171EC">
        <w:rPr>
          <w:rFonts w:asciiTheme="majorHAnsi" w:eastAsia="Times New Roman" w:hAnsiTheme="majorHAnsi" w:cs="Times New Roman"/>
          <w:sz w:val="24"/>
          <w:szCs w:val="24"/>
        </w:rPr>
        <w:t xml:space="preserve">до 17:30 часа на </w:t>
      </w:r>
      <w:r w:rsidR="008C4654" w:rsidRPr="005171EC">
        <w:rPr>
          <w:rFonts w:asciiTheme="majorHAnsi" w:eastAsia="Times New Roman" w:hAnsiTheme="majorHAnsi" w:cs="Times New Roman"/>
          <w:sz w:val="24"/>
          <w:szCs w:val="24"/>
          <w:lang w:val="en-US"/>
        </w:rPr>
        <w:t>12</w:t>
      </w:r>
      <w:r w:rsidR="008240F7" w:rsidRPr="005171EC">
        <w:rPr>
          <w:rFonts w:asciiTheme="majorHAnsi" w:eastAsia="Times New Roman" w:hAnsiTheme="majorHAnsi" w:cs="Times New Roman"/>
          <w:sz w:val="24"/>
          <w:szCs w:val="24"/>
          <w:lang w:val="en-US"/>
        </w:rPr>
        <w:t>.</w:t>
      </w:r>
      <w:r w:rsidR="008C4654" w:rsidRPr="005171EC">
        <w:rPr>
          <w:rFonts w:asciiTheme="majorHAnsi" w:eastAsia="Times New Roman" w:hAnsiTheme="majorHAnsi" w:cs="Times New Roman"/>
          <w:sz w:val="24"/>
          <w:szCs w:val="24"/>
          <w:lang w:val="en-US"/>
        </w:rPr>
        <w:t>10</w:t>
      </w:r>
      <w:r w:rsidR="008240F7" w:rsidRPr="005171EC">
        <w:rPr>
          <w:rFonts w:asciiTheme="majorHAnsi" w:eastAsia="Times New Roman" w:hAnsiTheme="majorHAnsi" w:cs="Times New Roman"/>
          <w:sz w:val="24"/>
          <w:szCs w:val="24"/>
          <w:lang w:val="en-US"/>
        </w:rPr>
        <w:t>.2019</w:t>
      </w:r>
      <w:r w:rsidRPr="005171EC">
        <w:rPr>
          <w:rFonts w:asciiTheme="majorHAnsi" w:eastAsia="Times New Roman" w:hAnsiTheme="majorHAnsi" w:cs="Times New Roman"/>
          <w:sz w:val="24"/>
          <w:szCs w:val="24"/>
        </w:rPr>
        <w:t>г.</w:t>
      </w:r>
      <w:r w:rsidRPr="005171EC">
        <w:rPr>
          <w:rFonts w:asciiTheme="majorHAnsi" w:eastAsia="Times New Roman" w:hAnsiTheme="majorHAnsi" w:cs="Times New Roman"/>
          <w:sz w:val="20"/>
          <w:szCs w:val="20"/>
          <w:lang w:val="en-AU" w:eastAsia="zh-CN"/>
        </w:rPr>
        <w:t xml:space="preserve"> </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Срокът на валидност на офертите е времето, през което участниците са обвързани с условията на представените от тях оферти.</w:t>
      </w:r>
    </w:p>
    <w:p w:rsidR="00D03642" w:rsidRPr="002C4208" w:rsidRDefault="00D03642" w:rsidP="00D03642">
      <w:pPr>
        <w:suppressAutoHyphens/>
        <w:spacing w:after="0" w:line="240" w:lineRule="auto"/>
        <w:ind w:firstLine="709"/>
        <w:jc w:val="both"/>
        <w:rPr>
          <w:rFonts w:asciiTheme="majorHAnsi" w:eastAsia="Calibri" w:hAnsiTheme="majorHAnsi" w:cs="Times New Roman"/>
          <w:sz w:val="24"/>
          <w:szCs w:val="24"/>
          <w:shd w:val="clear" w:color="auto" w:fill="FFFFFF"/>
        </w:rPr>
      </w:pPr>
      <w:r w:rsidRPr="002C4208">
        <w:rPr>
          <w:rFonts w:asciiTheme="majorHAnsi" w:eastAsia="Calibri" w:hAnsiTheme="majorHAnsi" w:cs="Times New Roman"/>
          <w:sz w:val="24"/>
          <w:szCs w:val="24"/>
          <w:shd w:val="clear" w:color="auto" w:fill="FFFFFF"/>
        </w:rPr>
        <w:t xml:space="preserve">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rsidR="00D03642" w:rsidRPr="002C4208" w:rsidRDefault="00D03642" w:rsidP="002C4208">
      <w:pPr>
        <w:suppressAutoHyphens/>
        <w:spacing w:after="0" w:line="240" w:lineRule="auto"/>
        <w:ind w:left="707"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b/>
          <w:sz w:val="24"/>
          <w:szCs w:val="24"/>
        </w:rPr>
        <w:t xml:space="preserve">8. Срок за изпълнение на поръчката: </w:t>
      </w:r>
      <w:r w:rsidR="002E4B71">
        <w:rPr>
          <w:rFonts w:asciiTheme="majorHAnsi" w:eastAsia="Times New Roman" w:hAnsiTheme="majorHAnsi" w:cs="Times New Roman"/>
          <w:b/>
          <w:sz w:val="24"/>
          <w:szCs w:val="24"/>
        </w:rPr>
        <w:t xml:space="preserve">до </w:t>
      </w:r>
      <w:r w:rsidR="002E4B71">
        <w:rPr>
          <w:rFonts w:asciiTheme="majorHAnsi" w:eastAsia="Times New Roman" w:hAnsiTheme="majorHAnsi" w:cs="Times New Roman"/>
          <w:sz w:val="24"/>
          <w:szCs w:val="24"/>
        </w:rPr>
        <w:t>60</w:t>
      </w:r>
      <w:r w:rsidR="002C4208" w:rsidRPr="002C4208">
        <w:rPr>
          <w:rFonts w:asciiTheme="majorHAnsi" w:eastAsia="Times New Roman" w:hAnsiTheme="majorHAnsi" w:cs="Times New Roman"/>
          <w:sz w:val="24"/>
          <w:szCs w:val="24"/>
        </w:rPr>
        <w:t xml:space="preserve"> календарни дни</w:t>
      </w:r>
    </w:p>
    <w:p w:rsidR="00D03642" w:rsidRPr="002C4208" w:rsidRDefault="002C4208" w:rsidP="00D03642">
      <w:pPr>
        <w:widowControl w:val="0"/>
        <w:tabs>
          <w:tab w:val="left" w:pos="851"/>
        </w:tabs>
        <w:adjustRightInd w:val="0"/>
        <w:spacing w:after="0" w:line="240" w:lineRule="auto"/>
        <w:ind w:firstLine="709"/>
        <w:jc w:val="both"/>
        <w:textAlignment w:val="baseline"/>
        <w:rPr>
          <w:rFonts w:asciiTheme="majorHAnsi" w:eastAsia="Calibri" w:hAnsiTheme="majorHAnsi" w:cs="Times New Roman"/>
          <w:b/>
          <w:bCs/>
          <w:noProof/>
          <w:color w:val="000000"/>
          <w:sz w:val="24"/>
          <w:szCs w:val="24"/>
          <w:highlight w:val="yellow"/>
          <w:lang w:eastAsia="bg-BG"/>
        </w:rPr>
      </w:pPr>
      <w:r>
        <w:rPr>
          <w:rFonts w:asciiTheme="majorHAnsi" w:eastAsia="Calibri" w:hAnsiTheme="majorHAnsi" w:cs="Times New Roman"/>
          <w:b/>
          <w:bCs/>
          <w:noProof/>
          <w:color w:val="000000"/>
          <w:sz w:val="24"/>
          <w:szCs w:val="24"/>
          <w:lang w:val="en-US" w:eastAsia="bg-BG"/>
        </w:rPr>
        <w:tab/>
      </w:r>
      <w:r>
        <w:rPr>
          <w:rFonts w:asciiTheme="majorHAnsi" w:eastAsia="Calibri" w:hAnsiTheme="majorHAnsi" w:cs="Times New Roman"/>
          <w:b/>
          <w:bCs/>
          <w:noProof/>
          <w:color w:val="000000"/>
          <w:sz w:val="24"/>
          <w:szCs w:val="24"/>
          <w:lang w:val="en-US" w:eastAsia="bg-BG"/>
        </w:rPr>
        <w:tab/>
      </w:r>
      <w:r w:rsidR="00D03642" w:rsidRPr="002C4208">
        <w:rPr>
          <w:rFonts w:asciiTheme="majorHAnsi" w:eastAsia="Calibri" w:hAnsiTheme="majorHAnsi" w:cs="Times New Roman"/>
          <w:b/>
          <w:bCs/>
          <w:noProof/>
          <w:color w:val="000000"/>
          <w:sz w:val="24"/>
          <w:szCs w:val="24"/>
          <w:lang w:eastAsia="bg-BG"/>
        </w:rPr>
        <w:t>9. Условия за участие:</w:t>
      </w:r>
    </w:p>
    <w:p w:rsidR="00D03642" w:rsidRPr="002C4208" w:rsidRDefault="00D03642" w:rsidP="00D03642">
      <w:pPr>
        <w:widowControl w:val="0"/>
        <w:shd w:val="clear" w:color="auto" w:fill="FFFFFF"/>
        <w:autoSpaceDE w:val="0"/>
        <w:autoSpaceDN w:val="0"/>
        <w:adjustRightInd w:val="0"/>
        <w:spacing w:after="0" w:line="274" w:lineRule="exact"/>
        <w:ind w:firstLine="709"/>
        <w:jc w:val="both"/>
        <w:rPr>
          <w:rFonts w:asciiTheme="majorHAnsi" w:eastAsia="Times New Roman" w:hAnsiTheme="majorHAnsi" w:cs="Times New Roman"/>
          <w:b/>
          <w:i/>
          <w:sz w:val="24"/>
          <w:szCs w:val="24"/>
          <w:lang w:eastAsia="bg-BG"/>
        </w:rPr>
      </w:pPr>
      <w:r w:rsidRPr="002C4208">
        <w:rPr>
          <w:rFonts w:asciiTheme="majorHAnsi" w:eastAsia="Times New Roman" w:hAnsiTheme="majorHAnsi" w:cs="Times New Roman"/>
          <w:b/>
          <w:sz w:val="24"/>
          <w:szCs w:val="24"/>
          <w:lang w:eastAsia="bg-BG"/>
        </w:rPr>
        <w:t>9.1.</w:t>
      </w:r>
      <w:r w:rsidRPr="002C4208">
        <w:rPr>
          <w:rFonts w:asciiTheme="majorHAnsi" w:eastAsia="Times New Roman" w:hAnsiTheme="majorHAnsi" w:cs="Times New Roman"/>
          <w:sz w:val="24"/>
          <w:szCs w:val="24"/>
          <w:lang w:eastAsia="bg-BG"/>
        </w:rPr>
        <w:t xml:space="preserve"> В обществената поръчка може да участва, като подаде оферта, всяко българско или чуждестранно физическо или юридическо лице или техни обединения, както и всяко друго образувание.</w:t>
      </w:r>
    </w:p>
    <w:p w:rsidR="00D03642" w:rsidRPr="002C4208" w:rsidRDefault="00D03642" w:rsidP="00D03642">
      <w:pPr>
        <w:spacing w:after="0" w:line="240" w:lineRule="auto"/>
        <w:ind w:firstLine="709"/>
        <w:jc w:val="both"/>
        <w:rPr>
          <w:rFonts w:asciiTheme="majorHAnsi" w:eastAsia="SimSun" w:hAnsiTheme="majorHAnsi" w:cs="Times New Roman"/>
          <w:sz w:val="24"/>
          <w:szCs w:val="24"/>
        </w:rPr>
      </w:pPr>
      <w:r w:rsidRPr="002C4208">
        <w:rPr>
          <w:rFonts w:asciiTheme="majorHAnsi" w:eastAsia="SimSun" w:hAnsiTheme="majorHAnsi" w:cs="Times New Roman"/>
          <w:b/>
          <w:sz w:val="24"/>
          <w:szCs w:val="24"/>
        </w:rPr>
        <w:t>9.2.</w:t>
      </w:r>
      <w:r w:rsidRPr="002C4208">
        <w:rPr>
          <w:rFonts w:asciiTheme="majorHAnsi" w:eastAsia="SimSun" w:hAnsiTheme="majorHAnsi" w:cs="Times New Roman"/>
          <w:sz w:val="24"/>
          <w:szCs w:val="24"/>
        </w:rPr>
        <w:t xml:space="preserve"> За участие в поръчката участникът подготвя и представя оферта, която трябва да съответства напълно на условията, съдържащи се в обявата и указанията към нея.</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lastRenderedPageBreak/>
        <w:t>9.3.</w:t>
      </w:r>
      <w:r w:rsidRPr="002C4208">
        <w:rPr>
          <w:rFonts w:asciiTheme="majorHAnsi" w:eastAsia="Times New Roman" w:hAnsiTheme="majorHAnsi" w:cs="Times New Roman"/>
          <w:sz w:val="24"/>
          <w:szCs w:val="24"/>
          <w:lang w:eastAsia="bg-BG"/>
        </w:rPr>
        <w:t xml:space="preserve"> Възложителят отстранява от участие в обществената поръчка участник, за когото е налице поне едно от следните обстоятелства:</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 xml:space="preserve">9.3.1. </w:t>
      </w:r>
      <w:r w:rsidRPr="002C4208">
        <w:rPr>
          <w:rFonts w:asciiTheme="majorHAnsi" w:eastAsia="Times New Roman" w:hAnsiTheme="majorHAnsi" w:cs="Times New Roman"/>
          <w:sz w:val="24"/>
          <w:szCs w:val="24"/>
          <w:lang w:eastAsia="bg-BG"/>
        </w:rPr>
        <w:t xml:space="preserve">осъден е </w:t>
      </w:r>
      <w:r w:rsidRPr="002C4208">
        <w:rPr>
          <w:rFonts w:asciiTheme="majorHAnsi" w:eastAsia="Calibri" w:hAnsiTheme="majorHAnsi" w:cs="Times New Roman"/>
          <w:noProof/>
          <w:sz w:val="24"/>
          <w:szCs w:val="24"/>
          <w:lang w:eastAsia="bg-BG"/>
        </w:rPr>
        <w:t xml:space="preserve">с влязла в сила присъда за престъпление по </w:t>
      </w:r>
      <w:hyperlink r:id="rId11" w:history="1">
        <w:r w:rsidRPr="002C4208">
          <w:rPr>
            <w:rFonts w:asciiTheme="majorHAnsi" w:eastAsia="Calibri" w:hAnsiTheme="majorHAnsi" w:cs="Times New Roman"/>
            <w:noProof/>
            <w:color w:val="000000"/>
            <w:sz w:val="24"/>
            <w:szCs w:val="24"/>
            <w:lang w:eastAsia="bg-BG"/>
          </w:rPr>
          <w:t>чл. 108а</w:t>
        </w:r>
      </w:hyperlink>
      <w:r w:rsidRPr="002C4208">
        <w:rPr>
          <w:rFonts w:asciiTheme="majorHAnsi" w:eastAsia="Calibri" w:hAnsiTheme="majorHAnsi" w:cs="Times New Roman"/>
          <w:noProof/>
          <w:sz w:val="24"/>
          <w:szCs w:val="24"/>
          <w:lang w:eastAsia="bg-BG"/>
        </w:rPr>
        <w:t xml:space="preserve">, </w:t>
      </w:r>
      <w:hyperlink r:id="rId12" w:history="1">
        <w:r w:rsidRPr="002C4208">
          <w:rPr>
            <w:rFonts w:asciiTheme="majorHAnsi" w:eastAsia="Calibri" w:hAnsiTheme="majorHAnsi" w:cs="Times New Roman"/>
            <w:noProof/>
            <w:color w:val="000000"/>
            <w:sz w:val="24"/>
            <w:szCs w:val="24"/>
            <w:lang w:eastAsia="bg-BG"/>
          </w:rPr>
          <w:t>чл. 159а</w:t>
        </w:r>
      </w:hyperlink>
      <w:r w:rsidRPr="002C4208">
        <w:rPr>
          <w:rFonts w:asciiTheme="majorHAnsi" w:eastAsia="Calibri" w:hAnsiTheme="majorHAnsi" w:cs="Times New Roman"/>
          <w:noProof/>
          <w:sz w:val="24"/>
          <w:szCs w:val="24"/>
          <w:lang w:eastAsia="bg-BG"/>
        </w:rPr>
        <w:t xml:space="preserve"> – </w:t>
      </w:r>
      <w:hyperlink r:id="rId13" w:history="1">
        <w:r w:rsidRPr="002C4208">
          <w:rPr>
            <w:rFonts w:asciiTheme="majorHAnsi" w:eastAsia="Calibri" w:hAnsiTheme="majorHAnsi" w:cs="Times New Roman"/>
            <w:noProof/>
            <w:color w:val="000000"/>
            <w:sz w:val="24"/>
            <w:szCs w:val="24"/>
            <w:lang w:eastAsia="bg-BG"/>
          </w:rPr>
          <w:t>159г</w:t>
        </w:r>
      </w:hyperlink>
      <w:r w:rsidRPr="002C4208">
        <w:rPr>
          <w:rFonts w:asciiTheme="majorHAnsi" w:eastAsia="Calibri" w:hAnsiTheme="majorHAnsi" w:cs="Times New Roman"/>
          <w:noProof/>
          <w:sz w:val="24"/>
          <w:szCs w:val="24"/>
          <w:lang w:eastAsia="bg-BG"/>
        </w:rPr>
        <w:t xml:space="preserve">, </w:t>
      </w:r>
      <w:hyperlink r:id="rId14" w:history="1">
        <w:r w:rsidRPr="002C4208">
          <w:rPr>
            <w:rFonts w:asciiTheme="majorHAnsi" w:eastAsia="Calibri" w:hAnsiTheme="majorHAnsi" w:cs="Times New Roman"/>
            <w:noProof/>
            <w:color w:val="000000"/>
            <w:sz w:val="24"/>
            <w:szCs w:val="24"/>
            <w:lang w:eastAsia="bg-BG"/>
          </w:rPr>
          <w:t>чл. 172</w:t>
        </w:r>
      </w:hyperlink>
      <w:r w:rsidRPr="002C4208">
        <w:rPr>
          <w:rFonts w:asciiTheme="majorHAnsi" w:eastAsia="Calibri" w:hAnsiTheme="majorHAnsi" w:cs="Times New Roman"/>
          <w:noProof/>
          <w:sz w:val="24"/>
          <w:szCs w:val="24"/>
          <w:lang w:eastAsia="bg-BG"/>
        </w:rPr>
        <w:t xml:space="preserve">, </w:t>
      </w:r>
      <w:hyperlink r:id="rId15" w:history="1">
        <w:r w:rsidRPr="002C4208">
          <w:rPr>
            <w:rFonts w:asciiTheme="majorHAnsi" w:eastAsia="Calibri" w:hAnsiTheme="majorHAnsi" w:cs="Times New Roman"/>
            <w:noProof/>
            <w:color w:val="000000"/>
            <w:sz w:val="24"/>
            <w:szCs w:val="24"/>
            <w:lang w:eastAsia="bg-BG"/>
          </w:rPr>
          <w:t>чл. 192а</w:t>
        </w:r>
      </w:hyperlink>
      <w:r w:rsidRPr="002C4208">
        <w:rPr>
          <w:rFonts w:asciiTheme="majorHAnsi" w:eastAsia="Calibri" w:hAnsiTheme="majorHAnsi" w:cs="Times New Roman"/>
          <w:noProof/>
          <w:sz w:val="24"/>
          <w:szCs w:val="24"/>
          <w:lang w:eastAsia="bg-BG"/>
        </w:rPr>
        <w:t xml:space="preserve">, </w:t>
      </w:r>
      <w:hyperlink r:id="rId16" w:history="1">
        <w:r w:rsidRPr="002C4208">
          <w:rPr>
            <w:rFonts w:asciiTheme="majorHAnsi" w:eastAsia="Calibri" w:hAnsiTheme="majorHAnsi" w:cs="Times New Roman"/>
            <w:noProof/>
            <w:color w:val="000000"/>
            <w:sz w:val="24"/>
            <w:szCs w:val="24"/>
            <w:lang w:eastAsia="bg-BG"/>
          </w:rPr>
          <w:t>чл. 194</w:t>
        </w:r>
      </w:hyperlink>
      <w:r w:rsidRPr="002C4208">
        <w:rPr>
          <w:rFonts w:asciiTheme="majorHAnsi" w:eastAsia="Calibri" w:hAnsiTheme="majorHAnsi" w:cs="Times New Roman"/>
          <w:noProof/>
          <w:sz w:val="24"/>
          <w:szCs w:val="24"/>
          <w:lang w:eastAsia="bg-BG"/>
        </w:rPr>
        <w:t xml:space="preserve"> – </w:t>
      </w:r>
      <w:hyperlink r:id="rId17" w:history="1">
        <w:r w:rsidRPr="002C4208">
          <w:rPr>
            <w:rFonts w:asciiTheme="majorHAnsi" w:eastAsia="Calibri" w:hAnsiTheme="majorHAnsi" w:cs="Times New Roman"/>
            <w:noProof/>
            <w:color w:val="000000"/>
            <w:sz w:val="24"/>
            <w:szCs w:val="24"/>
            <w:lang w:eastAsia="bg-BG"/>
          </w:rPr>
          <w:t>217</w:t>
        </w:r>
      </w:hyperlink>
      <w:r w:rsidRPr="002C4208">
        <w:rPr>
          <w:rFonts w:asciiTheme="majorHAnsi" w:eastAsia="Calibri" w:hAnsiTheme="majorHAnsi" w:cs="Times New Roman"/>
          <w:noProof/>
          <w:sz w:val="24"/>
          <w:szCs w:val="24"/>
          <w:lang w:eastAsia="bg-BG"/>
        </w:rPr>
        <w:t xml:space="preserve">, </w:t>
      </w:r>
      <w:hyperlink r:id="rId18" w:history="1">
        <w:r w:rsidRPr="002C4208">
          <w:rPr>
            <w:rFonts w:asciiTheme="majorHAnsi" w:eastAsia="Calibri" w:hAnsiTheme="majorHAnsi" w:cs="Times New Roman"/>
            <w:noProof/>
            <w:color w:val="000000"/>
            <w:sz w:val="24"/>
            <w:szCs w:val="24"/>
            <w:lang w:eastAsia="bg-BG"/>
          </w:rPr>
          <w:t>чл. 219</w:t>
        </w:r>
      </w:hyperlink>
      <w:r w:rsidRPr="002C4208">
        <w:rPr>
          <w:rFonts w:asciiTheme="majorHAnsi" w:eastAsia="Calibri" w:hAnsiTheme="majorHAnsi" w:cs="Times New Roman"/>
          <w:noProof/>
          <w:sz w:val="24"/>
          <w:szCs w:val="24"/>
          <w:lang w:eastAsia="bg-BG"/>
        </w:rPr>
        <w:t xml:space="preserve"> – </w:t>
      </w:r>
      <w:hyperlink r:id="rId19" w:history="1">
        <w:r w:rsidRPr="002C4208">
          <w:rPr>
            <w:rFonts w:asciiTheme="majorHAnsi" w:eastAsia="Calibri" w:hAnsiTheme="majorHAnsi" w:cs="Times New Roman"/>
            <w:noProof/>
            <w:color w:val="000000"/>
            <w:sz w:val="24"/>
            <w:szCs w:val="24"/>
            <w:lang w:eastAsia="bg-BG"/>
          </w:rPr>
          <w:t>252</w:t>
        </w:r>
      </w:hyperlink>
      <w:r w:rsidRPr="002C4208">
        <w:rPr>
          <w:rFonts w:asciiTheme="majorHAnsi" w:eastAsia="Calibri" w:hAnsiTheme="majorHAnsi" w:cs="Times New Roman"/>
          <w:noProof/>
          <w:sz w:val="24"/>
          <w:szCs w:val="24"/>
          <w:lang w:eastAsia="bg-BG"/>
        </w:rPr>
        <w:t xml:space="preserve">, </w:t>
      </w:r>
      <w:hyperlink r:id="rId20" w:history="1">
        <w:r w:rsidRPr="002C4208">
          <w:rPr>
            <w:rFonts w:asciiTheme="majorHAnsi" w:eastAsia="Calibri" w:hAnsiTheme="majorHAnsi" w:cs="Times New Roman"/>
            <w:noProof/>
            <w:color w:val="000000"/>
            <w:sz w:val="24"/>
            <w:szCs w:val="24"/>
            <w:lang w:eastAsia="bg-BG"/>
          </w:rPr>
          <w:t>чл. 253</w:t>
        </w:r>
      </w:hyperlink>
      <w:r w:rsidRPr="002C4208">
        <w:rPr>
          <w:rFonts w:asciiTheme="majorHAnsi" w:eastAsia="Calibri" w:hAnsiTheme="majorHAnsi" w:cs="Times New Roman"/>
          <w:noProof/>
          <w:sz w:val="24"/>
          <w:szCs w:val="24"/>
          <w:lang w:eastAsia="bg-BG"/>
        </w:rPr>
        <w:t xml:space="preserve"> – </w:t>
      </w:r>
      <w:hyperlink r:id="rId21" w:history="1">
        <w:r w:rsidRPr="002C4208">
          <w:rPr>
            <w:rFonts w:asciiTheme="majorHAnsi" w:eastAsia="Calibri" w:hAnsiTheme="majorHAnsi" w:cs="Times New Roman"/>
            <w:noProof/>
            <w:color w:val="000000"/>
            <w:sz w:val="24"/>
            <w:szCs w:val="24"/>
            <w:lang w:eastAsia="bg-BG"/>
          </w:rPr>
          <w:t>260</w:t>
        </w:r>
      </w:hyperlink>
      <w:r w:rsidRPr="002C4208">
        <w:rPr>
          <w:rFonts w:asciiTheme="majorHAnsi" w:eastAsia="Calibri" w:hAnsiTheme="majorHAnsi" w:cs="Times New Roman"/>
          <w:noProof/>
          <w:sz w:val="24"/>
          <w:szCs w:val="24"/>
          <w:lang w:eastAsia="bg-BG"/>
        </w:rPr>
        <w:t xml:space="preserve">, </w:t>
      </w:r>
      <w:hyperlink r:id="rId22" w:history="1">
        <w:r w:rsidRPr="002C4208">
          <w:rPr>
            <w:rFonts w:asciiTheme="majorHAnsi" w:eastAsia="Calibri" w:hAnsiTheme="majorHAnsi" w:cs="Times New Roman"/>
            <w:noProof/>
            <w:color w:val="000000"/>
            <w:sz w:val="24"/>
            <w:szCs w:val="24"/>
            <w:lang w:eastAsia="bg-BG"/>
          </w:rPr>
          <w:t>чл. 301</w:t>
        </w:r>
      </w:hyperlink>
      <w:r w:rsidRPr="002C4208">
        <w:rPr>
          <w:rFonts w:asciiTheme="majorHAnsi" w:eastAsia="Calibri" w:hAnsiTheme="majorHAnsi" w:cs="Times New Roman"/>
          <w:noProof/>
          <w:sz w:val="24"/>
          <w:szCs w:val="24"/>
          <w:lang w:eastAsia="bg-BG"/>
        </w:rPr>
        <w:t xml:space="preserve"> – </w:t>
      </w:r>
      <w:hyperlink r:id="rId23" w:history="1">
        <w:r w:rsidRPr="002C4208">
          <w:rPr>
            <w:rFonts w:asciiTheme="majorHAnsi" w:eastAsia="Calibri" w:hAnsiTheme="majorHAnsi" w:cs="Times New Roman"/>
            <w:noProof/>
            <w:color w:val="000000"/>
            <w:sz w:val="24"/>
            <w:szCs w:val="24"/>
            <w:lang w:eastAsia="bg-BG"/>
          </w:rPr>
          <w:t>307</w:t>
        </w:r>
      </w:hyperlink>
      <w:r w:rsidRPr="002C4208">
        <w:rPr>
          <w:rFonts w:asciiTheme="majorHAnsi" w:eastAsia="Calibri" w:hAnsiTheme="majorHAnsi" w:cs="Times New Roman"/>
          <w:noProof/>
          <w:sz w:val="24"/>
          <w:szCs w:val="24"/>
          <w:lang w:eastAsia="bg-BG"/>
        </w:rPr>
        <w:t xml:space="preserve">, </w:t>
      </w:r>
      <w:hyperlink r:id="rId24" w:history="1">
        <w:r w:rsidRPr="002C4208">
          <w:rPr>
            <w:rFonts w:asciiTheme="majorHAnsi" w:eastAsia="Calibri" w:hAnsiTheme="majorHAnsi" w:cs="Times New Roman"/>
            <w:noProof/>
            <w:color w:val="000000"/>
            <w:sz w:val="24"/>
            <w:szCs w:val="24"/>
            <w:lang w:eastAsia="bg-BG"/>
          </w:rPr>
          <w:t>чл. 321</w:t>
        </w:r>
      </w:hyperlink>
      <w:r w:rsidRPr="002C4208">
        <w:rPr>
          <w:rFonts w:asciiTheme="majorHAnsi" w:eastAsia="Calibri" w:hAnsiTheme="majorHAnsi" w:cs="Times New Roman"/>
          <w:noProof/>
          <w:sz w:val="24"/>
          <w:szCs w:val="24"/>
          <w:lang w:eastAsia="bg-BG"/>
        </w:rPr>
        <w:t xml:space="preserve">, </w:t>
      </w:r>
      <w:hyperlink r:id="rId25" w:history="1">
        <w:r w:rsidRPr="002C4208">
          <w:rPr>
            <w:rFonts w:asciiTheme="majorHAnsi" w:eastAsia="Calibri" w:hAnsiTheme="majorHAnsi" w:cs="Times New Roman"/>
            <w:noProof/>
            <w:color w:val="000000"/>
            <w:sz w:val="24"/>
            <w:szCs w:val="24"/>
            <w:lang w:eastAsia="bg-BG"/>
          </w:rPr>
          <w:t>321а</w:t>
        </w:r>
      </w:hyperlink>
      <w:r w:rsidRPr="002C4208">
        <w:rPr>
          <w:rFonts w:asciiTheme="majorHAnsi" w:eastAsia="Calibri" w:hAnsiTheme="majorHAnsi" w:cs="Times New Roman"/>
          <w:noProof/>
          <w:sz w:val="24"/>
          <w:szCs w:val="24"/>
          <w:lang w:eastAsia="bg-BG"/>
        </w:rPr>
        <w:t xml:space="preserve"> и </w:t>
      </w:r>
      <w:hyperlink r:id="rId26" w:history="1">
        <w:r w:rsidRPr="002C4208">
          <w:rPr>
            <w:rFonts w:asciiTheme="majorHAnsi" w:eastAsia="Calibri" w:hAnsiTheme="majorHAnsi" w:cs="Times New Roman"/>
            <w:noProof/>
            <w:color w:val="000000"/>
            <w:sz w:val="24"/>
            <w:szCs w:val="24"/>
            <w:lang w:eastAsia="bg-BG"/>
          </w:rPr>
          <w:t>чл. 352</w:t>
        </w:r>
      </w:hyperlink>
      <w:r w:rsidRPr="002C4208">
        <w:rPr>
          <w:rFonts w:asciiTheme="majorHAnsi" w:eastAsia="Calibri" w:hAnsiTheme="majorHAnsi" w:cs="Times New Roman"/>
          <w:noProof/>
          <w:sz w:val="24"/>
          <w:szCs w:val="24"/>
          <w:lang w:eastAsia="bg-BG"/>
        </w:rPr>
        <w:t xml:space="preserve"> – </w:t>
      </w:r>
      <w:hyperlink r:id="rId27" w:history="1">
        <w:r w:rsidRPr="002C4208">
          <w:rPr>
            <w:rFonts w:asciiTheme="majorHAnsi" w:eastAsia="Calibri" w:hAnsiTheme="majorHAnsi" w:cs="Times New Roman"/>
            <w:noProof/>
            <w:color w:val="000000"/>
            <w:sz w:val="24"/>
            <w:szCs w:val="24"/>
            <w:lang w:eastAsia="bg-BG"/>
          </w:rPr>
          <w:t>353е от Наказателния кодекс</w:t>
        </w:r>
      </w:hyperlink>
      <w:r w:rsidRPr="002C4208">
        <w:rPr>
          <w:rFonts w:asciiTheme="majorHAnsi" w:eastAsia="Times New Roman" w:hAnsiTheme="majorHAnsi" w:cs="Times New Roman"/>
          <w:sz w:val="24"/>
          <w:szCs w:val="24"/>
          <w:lang w:eastAsia="bg-BG"/>
        </w:rPr>
        <w:t>;</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9.3.2.</w:t>
      </w:r>
      <w:r w:rsidRPr="002C4208">
        <w:rPr>
          <w:rFonts w:asciiTheme="majorHAnsi" w:eastAsia="Times New Roman" w:hAnsiTheme="majorHAnsi" w:cs="Times New Roman"/>
          <w:sz w:val="24"/>
          <w:szCs w:val="24"/>
          <w:lang w:eastAsia="bg-BG"/>
        </w:rPr>
        <w:t xml:space="preserve"> осъден е </w:t>
      </w:r>
      <w:r w:rsidRPr="002C4208">
        <w:rPr>
          <w:rFonts w:asciiTheme="majorHAnsi" w:eastAsia="Calibri" w:hAnsiTheme="majorHAnsi" w:cs="Times New Roman"/>
          <w:noProof/>
          <w:sz w:val="24"/>
          <w:szCs w:val="24"/>
          <w:lang w:eastAsia="bg-BG"/>
        </w:rPr>
        <w:t>с влязла в сила присъда за престъпление, аналогично на тези по т. 9.3.1, в друга държава членка или трета страна</w:t>
      </w:r>
      <w:r w:rsidRPr="002C4208">
        <w:rPr>
          <w:rFonts w:asciiTheme="majorHAnsi" w:eastAsia="Times New Roman" w:hAnsiTheme="majorHAnsi" w:cs="Times New Roman"/>
          <w:sz w:val="24"/>
          <w:szCs w:val="24"/>
          <w:lang w:eastAsia="bg-BG"/>
        </w:rPr>
        <w:t>;</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9.3.</w:t>
      </w:r>
      <w:proofErr w:type="spellStart"/>
      <w:r w:rsidRPr="002C4208">
        <w:rPr>
          <w:rFonts w:asciiTheme="majorHAnsi" w:eastAsia="Times New Roman" w:hAnsiTheme="majorHAnsi" w:cs="Times New Roman"/>
          <w:b/>
          <w:sz w:val="24"/>
          <w:szCs w:val="24"/>
          <w:lang w:eastAsia="bg-BG"/>
        </w:rPr>
        <w:t>3</w:t>
      </w:r>
      <w:proofErr w:type="spellEnd"/>
      <w:r w:rsidRPr="002C4208">
        <w:rPr>
          <w:rFonts w:asciiTheme="majorHAnsi" w:eastAsia="Times New Roman" w:hAnsiTheme="majorHAnsi" w:cs="Times New Roman"/>
          <w:b/>
          <w:sz w:val="24"/>
          <w:szCs w:val="24"/>
          <w:lang w:eastAsia="bg-BG"/>
        </w:rPr>
        <w:t>.</w:t>
      </w:r>
      <w:r w:rsidRPr="002C4208">
        <w:rPr>
          <w:rFonts w:asciiTheme="majorHAnsi" w:eastAsia="Times New Roman" w:hAnsiTheme="majorHAnsi" w:cs="Times New Roman"/>
          <w:sz w:val="24"/>
          <w:szCs w:val="24"/>
          <w:lang w:eastAsia="bg-BG"/>
        </w:rPr>
        <w:t xml:space="preserve"> </w:t>
      </w:r>
      <w:r w:rsidRPr="002C4208">
        <w:rPr>
          <w:rFonts w:asciiTheme="majorHAnsi" w:eastAsia="Calibri" w:hAnsiTheme="majorHAnsi" w:cs="Times New Roman"/>
          <w:noProof/>
          <w:sz w:val="24"/>
          <w:szCs w:val="24"/>
          <w:lang w:eastAsia="bg-BG"/>
        </w:rPr>
        <w:t xml:space="preserve">има задължения за данъци и задължителни осигурителни вноски по смисъла на </w:t>
      </w:r>
      <w:hyperlink r:id="rId28" w:history="1">
        <w:r w:rsidRPr="002C4208">
          <w:rPr>
            <w:rFonts w:asciiTheme="majorHAnsi" w:eastAsia="Calibri" w:hAnsiTheme="majorHAnsi" w:cs="Times New Roman"/>
            <w:noProof/>
            <w:color w:val="000000"/>
            <w:sz w:val="24"/>
            <w:szCs w:val="24"/>
            <w:lang w:eastAsia="bg-BG"/>
          </w:rPr>
          <w:t>чл. 162, ал. 2, т. 1 от Данъчно-осигурителния процесуален кодекс</w:t>
        </w:r>
      </w:hyperlink>
      <w:r w:rsidRPr="002C4208">
        <w:rPr>
          <w:rFonts w:asciiTheme="majorHAnsi" w:eastAsia="Calibri" w:hAnsiTheme="majorHAnsi" w:cs="Times New Roman"/>
          <w:noProof/>
          <w:sz w:val="24"/>
          <w:szCs w:val="24"/>
          <w:lang w:eastAsia="bg-BG"/>
        </w:rPr>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2C4208">
        <w:rPr>
          <w:rFonts w:asciiTheme="majorHAnsi" w:eastAsia="Times New Roman" w:hAnsiTheme="majorHAnsi" w:cs="Times New Roman"/>
          <w:sz w:val="24"/>
          <w:szCs w:val="24"/>
          <w:lang w:eastAsia="bg-BG"/>
        </w:rPr>
        <w:t>. Изискването не се прилага в случаите на чл. 54, ал. 5 от ЗОП;</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 xml:space="preserve">9.3.4. </w:t>
      </w:r>
      <w:r w:rsidRPr="002C4208">
        <w:rPr>
          <w:rFonts w:asciiTheme="majorHAnsi" w:eastAsia="Times New Roman" w:hAnsiTheme="majorHAnsi" w:cs="Times New Roman"/>
          <w:sz w:val="24"/>
          <w:szCs w:val="24"/>
          <w:lang w:eastAsia="bg-BG"/>
        </w:rPr>
        <w:t>налице е неравнопоставеност в случаите по чл. 44, ал. 5 от ЗОП;</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9.3.5.</w:t>
      </w:r>
      <w:r w:rsidRPr="002C4208">
        <w:rPr>
          <w:rFonts w:asciiTheme="majorHAnsi" w:eastAsia="Times New Roman" w:hAnsiTheme="majorHAnsi" w:cs="Times New Roman"/>
          <w:sz w:val="24"/>
          <w:szCs w:val="24"/>
          <w:lang w:eastAsia="bg-BG"/>
        </w:rPr>
        <w:t xml:space="preserve"> се установи че:</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а)</w:t>
      </w:r>
      <w:r w:rsidRPr="002C4208">
        <w:rPr>
          <w:rFonts w:asciiTheme="majorHAnsi" w:eastAsia="Times New Roman" w:hAnsiTheme="majorHAnsi" w:cs="Times New Roman"/>
          <w:sz w:val="24"/>
          <w:szCs w:val="24"/>
          <w:lang w:eastAsia="bg-BG"/>
        </w:rPr>
        <w:t xml:space="preserve"> е представил документ с невярно съдържание, свързан с удостоверяване липсата на основание за отстраняване или изпълнението за критериите за подбор;</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MS Minngs" w:hAnsiTheme="majorHAnsi" w:cs="Times New Roman"/>
          <w:b/>
          <w:sz w:val="24"/>
          <w:szCs w:val="24"/>
        </w:rPr>
        <w:t>б)</w:t>
      </w:r>
      <w:r w:rsidRPr="002C4208">
        <w:rPr>
          <w:rFonts w:asciiTheme="majorHAnsi" w:eastAsia="Times New Roman" w:hAnsiTheme="majorHAnsi" w:cs="Times New Roman"/>
          <w:sz w:val="24"/>
          <w:szCs w:val="24"/>
          <w:lang w:eastAsia="bg-BG"/>
        </w:rPr>
        <w:t xml:space="preserve"> не е предоставил изискваща информация, свързана с удостоверяване липсата за основания за отстраняване или изпълнението за критериите за подбор;</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9.3.6</w:t>
      </w:r>
      <w:r w:rsidRPr="002C4208">
        <w:rPr>
          <w:rFonts w:asciiTheme="majorHAnsi" w:eastAsia="Times New Roman" w:hAnsiTheme="majorHAnsi" w:cs="Times New Roman"/>
          <w:sz w:val="24"/>
          <w:szCs w:val="24"/>
          <w:lang w:eastAsia="bg-BG"/>
        </w:rPr>
        <w:t>.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9.3.7.</w:t>
      </w:r>
      <w:r w:rsidRPr="002C4208">
        <w:rPr>
          <w:rFonts w:asciiTheme="majorHAnsi" w:eastAsia="Times New Roman" w:hAnsiTheme="majorHAnsi" w:cs="Times New Roman"/>
          <w:sz w:val="24"/>
          <w:szCs w:val="24"/>
          <w:lang w:eastAsia="bg-BG"/>
        </w:rPr>
        <w:t xml:space="preserve"> е налице конфликт на интереси, който не може да бъде отстранен.</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 xml:space="preserve">9.4. </w:t>
      </w:r>
      <w:r w:rsidRPr="002C4208">
        <w:rPr>
          <w:rFonts w:asciiTheme="majorHAnsi" w:eastAsia="Times New Roman" w:hAnsiTheme="majorHAnsi" w:cs="Times New Roman"/>
          <w:sz w:val="24"/>
          <w:szCs w:val="24"/>
          <w:lang w:eastAsia="bg-BG"/>
        </w:rPr>
        <w:t xml:space="preserve">Изискванията по т. 9.3.1., т. 9.3.2. и т. 9.3.7. се отнасят за лицата, които представляват участника. </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 xml:space="preserve">9.5. </w:t>
      </w:r>
      <w:r w:rsidRPr="002C4208">
        <w:rPr>
          <w:rFonts w:asciiTheme="majorHAnsi" w:eastAsia="Calibri" w:hAnsiTheme="majorHAnsi" w:cs="Times New Roman"/>
          <w:noProof/>
          <w:sz w:val="24"/>
          <w:szCs w:val="24"/>
          <w:lang w:eastAsia="bg-BG"/>
        </w:rPr>
        <w:t xml:space="preserve">Когато участникът се представлява от повече от едно лице, декларацията за обстоятелствата по </w:t>
      </w:r>
      <w:r w:rsidRPr="002C4208">
        <w:rPr>
          <w:rFonts w:asciiTheme="majorHAnsi" w:eastAsia="Times New Roman" w:hAnsiTheme="majorHAnsi" w:cs="Times New Roman"/>
          <w:sz w:val="24"/>
          <w:szCs w:val="24"/>
          <w:lang w:eastAsia="bg-BG"/>
        </w:rPr>
        <w:t>т. 9.3.</w:t>
      </w:r>
      <w:proofErr w:type="spellStart"/>
      <w:r w:rsidRPr="002C4208">
        <w:rPr>
          <w:rFonts w:asciiTheme="majorHAnsi" w:eastAsia="Times New Roman" w:hAnsiTheme="majorHAnsi" w:cs="Times New Roman"/>
          <w:sz w:val="24"/>
          <w:szCs w:val="24"/>
          <w:lang w:eastAsia="bg-BG"/>
        </w:rPr>
        <w:t>3</w:t>
      </w:r>
      <w:proofErr w:type="spellEnd"/>
      <w:r w:rsidRPr="002C4208">
        <w:rPr>
          <w:rFonts w:asciiTheme="majorHAnsi" w:eastAsia="Times New Roman" w:hAnsiTheme="majorHAnsi" w:cs="Times New Roman"/>
          <w:sz w:val="24"/>
          <w:szCs w:val="24"/>
          <w:lang w:eastAsia="bg-BG"/>
        </w:rPr>
        <w:t>.-9.3.6.</w:t>
      </w:r>
      <w:r w:rsidRPr="002C4208">
        <w:rPr>
          <w:rFonts w:asciiTheme="majorHAnsi" w:eastAsia="Calibri" w:hAnsiTheme="majorHAnsi" w:cs="Times New Roman"/>
          <w:noProof/>
          <w:sz w:val="24"/>
          <w:szCs w:val="24"/>
          <w:lang w:eastAsia="bg-BG"/>
        </w:rPr>
        <w:t xml:space="preserve"> се подписва от лицето, което може самостоятелно да го представлява.</w:t>
      </w:r>
      <w:r w:rsidRPr="002C4208">
        <w:rPr>
          <w:rFonts w:asciiTheme="majorHAnsi" w:eastAsia="Times New Roman" w:hAnsiTheme="majorHAnsi" w:cs="Times New Roman"/>
          <w:sz w:val="24"/>
          <w:szCs w:val="24"/>
          <w:lang w:eastAsia="bg-BG"/>
        </w:rPr>
        <w:t xml:space="preserve"> </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9.6.</w:t>
      </w:r>
      <w:r w:rsidRPr="002C4208">
        <w:rPr>
          <w:rFonts w:asciiTheme="majorHAnsi" w:eastAsia="Times New Roman" w:hAnsiTheme="majorHAnsi" w:cs="Times New Roman"/>
          <w:sz w:val="24"/>
          <w:szCs w:val="24"/>
          <w:lang w:eastAsia="bg-BG"/>
        </w:rPr>
        <w:t xml:space="preserve"> Когато участник в обществената поръчка е обединение от физически и/или юридически лица, същият се отстранява от участие, когато някое от основанията за отстраняване е налице за член на обединението.</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9.7.</w:t>
      </w:r>
      <w:r w:rsidRPr="002C4208">
        <w:rPr>
          <w:rFonts w:asciiTheme="majorHAnsi" w:eastAsia="Times New Roman" w:hAnsiTheme="majorHAnsi" w:cs="Times New Roman"/>
          <w:sz w:val="24"/>
          <w:szCs w:val="24"/>
          <w:lang w:eastAsia="bg-BG"/>
        </w:rPr>
        <w:t xml:space="preserve"> Не може да участва в обществена поръчка чуждестранно физическо или юридическо лице, за което в държавата, в която е установено, e налице някое от обстоятелствата по т. 9.3.</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 xml:space="preserve">9.8. </w:t>
      </w:r>
      <w:r w:rsidRPr="002C4208">
        <w:rPr>
          <w:rFonts w:asciiTheme="majorHAnsi" w:eastAsia="Times New Roman" w:hAnsiTheme="majorHAnsi" w:cs="Times New Roman"/>
          <w:sz w:val="24"/>
          <w:szCs w:val="24"/>
          <w:lang w:eastAsia="bg-BG"/>
        </w:rPr>
        <w:t>Участник, за когото са налице основанията за отстраняване по т. 9.3.1-9.3.7.,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56, ал. 1 от ЗОП, а именно:</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че е погасил задълженията си по чл. 54, ал. 1, т. 3 от ЗОП, включително начислените лихви и/или глоби или че те са разсрочени, отсрочени или обезпечени;</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xml:space="preserve">- е платил или е в процес на изплащане на дължимото обезщетение за всички вреди, настъпили в резултат от извършеното от него престъпление или </w:t>
      </w:r>
      <w:r w:rsidRPr="002C4208">
        <w:rPr>
          <w:rFonts w:asciiTheme="majorHAnsi" w:eastAsia="Times New Roman" w:hAnsiTheme="majorHAnsi" w:cs="Times New Roman"/>
          <w:sz w:val="24"/>
          <w:szCs w:val="24"/>
          <w:lang w:eastAsia="bg-BG"/>
        </w:rPr>
        <w:lastRenderedPageBreak/>
        <w:t>нарушение;</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че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че е платил изцяло дължимото вземане по чл. 128, чл. 228, ал. 3 или чл. 245 от Кодекса на труда.</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Calibri" w:hAnsiTheme="majorHAnsi" w:cs="Times New Roman"/>
          <w:noProof/>
          <w:sz w:val="24"/>
          <w:szCs w:val="24"/>
          <w:lang w:eastAsia="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Основанията за отстраняване се прилагат до изтичане на сроковете, посочени в чл. 57, ал. 3 от ЗОП.</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9.</w:t>
      </w:r>
      <w:proofErr w:type="spellStart"/>
      <w:r w:rsidRPr="002C4208">
        <w:rPr>
          <w:rFonts w:asciiTheme="majorHAnsi" w:eastAsia="MS Minngs" w:hAnsiTheme="majorHAnsi" w:cs="Times New Roman"/>
          <w:b/>
          <w:sz w:val="24"/>
          <w:szCs w:val="24"/>
        </w:rPr>
        <w:t>9</w:t>
      </w:r>
      <w:proofErr w:type="spellEnd"/>
      <w:r w:rsidRPr="002C4208">
        <w:rPr>
          <w:rFonts w:asciiTheme="majorHAnsi" w:eastAsia="MS Minngs" w:hAnsiTheme="majorHAnsi" w:cs="Times New Roman"/>
          <w:b/>
          <w:sz w:val="24"/>
          <w:szCs w:val="24"/>
        </w:rPr>
        <w:t>.</w:t>
      </w:r>
      <w:r w:rsidRPr="002C4208">
        <w:rPr>
          <w:rFonts w:asciiTheme="majorHAnsi" w:eastAsia="MS Minngs" w:hAnsiTheme="majorHAnsi" w:cs="Times New Roman"/>
          <w:sz w:val="24"/>
          <w:szCs w:val="24"/>
        </w:rPr>
        <w:t xml:space="preserve"> Лице, което участва в обединение или е дало съгласие да бъде подизпълнител на друг участник, не може да представя самостоятелно оферта.</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9.10.</w:t>
      </w:r>
      <w:r w:rsidRPr="002C4208">
        <w:rPr>
          <w:rFonts w:asciiTheme="majorHAnsi" w:eastAsia="MS Minngs" w:hAnsiTheme="majorHAnsi" w:cs="Times New Roman"/>
          <w:sz w:val="24"/>
          <w:szCs w:val="24"/>
        </w:rPr>
        <w:t xml:space="preserve"> В обществената поръчка едно физическо или юридическо лице може да участва само в едно обединение:</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 xml:space="preserve">9.10.1. </w:t>
      </w:r>
      <w:r w:rsidRPr="002C4208">
        <w:rPr>
          <w:rFonts w:asciiTheme="majorHAnsi" w:eastAsia="MS Minngs" w:hAnsiTheme="majorHAnsi" w:cs="Times New Roman"/>
          <w:sz w:val="24"/>
          <w:szCs w:val="24"/>
        </w:rPr>
        <w:t>В случай на участник – обединение, което не е юридическо лице трябва да се представи копие от документ за създаване на обединението както и следната информация във връзка с конкретната обществена поръчка:</w:t>
      </w:r>
    </w:p>
    <w:p w:rsidR="00D03642" w:rsidRPr="002C4208" w:rsidRDefault="00D03642" w:rsidP="00D03642">
      <w:pPr>
        <w:widowControl w:val="0"/>
        <w:tabs>
          <w:tab w:val="num" w:pos="1637"/>
        </w:tabs>
        <w:autoSpaceDE w:val="0"/>
        <w:autoSpaceDN w:val="0"/>
        <w:adjustRightInd w:val="0"/>
        <w:spacing w:after="0" w:line="240" w:lineRule="auto"/>
        <w:ind w:left="142" w:firstLine="567"/>
        <w:jc w:val="both"/>
        <w:rPr>
          <w:rFonts w:asciiTheme="majorHAnsi" w:eastAsia="MS Minngs" w:hAnsiTheme="majorHAnsi" w:cs="Times New Roman"/>
          <w:sz w:val="24"/>
          <w:szCs w:val="24"/>
        </w:rPr>
      </w:pPr>
      <w:r w:rsidRPr="002C4208">
        <w:rPr>
          <w:rFonts w:asciiTheme="majorHAnsi" w:eastAsia="MS Minngs" w:hAnsiTheme="majorHAnsi" w:cs="Times New Roman"/>
          <w:sz w:val="24"/>
          <w:szCs w:val="24"/>
        </w:rPr>
        <w:t>- правата и задълженията на участниците в обединението;</w:t>
      </w:r>
    </w:p>
    <w:p w:rsidR="00D03642" w:rsidRPr="002C4208" w:rsidRDefault="00D03642" w:rsidP="00D03642">
      <w:pPr>
        <w:widowControl w:val="0"/>
        <w:tabs>
          <w:tab w:val="num" w:pos="1637"/>
        </w:tabs>
        <w:autoSpaceDE w:val="0"/>
        <w:autoSpaceDN w:val="0"/>
        <w:adjustRightInd w:val="0"/>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sz w:val="24"/>
          <w:szCs w:val="24"/>
        </w:rPr>
        <w:t>- разпределението на отговорността между членовете на обединението, като бъде определен партньора, който да представлява обединението за целите на обществената поръчка;</w:t>
      </w:r>
    </w:p>
    <w:p w:rsidR="00D03642" w:rsidRPr="002C4208" w:rsidRDefault="00D03642" w:rsidP="00D03642">
      <w:pPr>
        <w:widowControl w:val="0"/>
        <w:tabs>
          <w:tab w:val="num" w:pos="993"/>
        </w:tabs>
        <w:autoSpaceDE w:val="0"/>
        <w:autoSpaceDN w:val="0"/>
        <w:adjustRightInd w:val="0"/>
        <w:spacing w:after="0" w:line="240" w:lineRule="auto"/>
        <w:ind w:left="1277" w:hanging="568"/>
        <w:jc w:val="both"/>
        <w:rPr>
          <w:rFonts w:asciiTheme="majorHAnsi" w:eastAsia="MS Minngs" w:hAnsiTheme="majorHAnsi" w:cs="Times New Roman"/>
          <w:sz w:val="24"/>
          <w:szCs w:val="24"/>
        </w:rPr>
      </w:pPr>
      <w:r w:rsidRPr="002C4208">
        <w:rPr>
          <w:rFonts w:asciiTheme="majorHAnsi" w:eastAsia="MS Minngs" w:hAnsiTheme="majorHAnsi" w:cs="Times New Roman"/>
          <w:sz w:val="24"/>
          <w:szCs w:val="24"/>
        </w:rPr>
        <w:t>- дейностите, които ще изпълнява всеки член на обединението;</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 xml:space="preserve">9.10.2. </w:t>
      </w:r>
      <w:r w:rsidRPr="002C4208">
        <w:rPr>
          <w:rFonts w:asciiTheme="majorHAnsi" w:eastAsia="MS Minngs" w:hAnsiTheme="majorHAnsi" w:cs="Times New Roman"/>
          <w:sz w:val="24"/>
          <w:szCs w:val="24"/>
        </w:rPr>
        <w:t>При изпълнението на обществената поръчка участниците в обединението отговарят солидарно.</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9.11.</w:t>
      </w:r>
      <w:r w:rsidRPr="002C4208">
        <w:rPr>
          <w:rFonts w:asciiTheme="majorHAnsi" w:eastAsia="MS Minngs" w:hAnsiTheme="majorHAnsi" w:cs="Times New Roman"/>
          <w:sz w:val="24"/>
          <w:szCs w:val="24"/>
        </w:rPr>
        <w:t xml:space="preserve"> 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MS Minngs" w:hAnsiTheme="majorHAnsi" w:cs="Times New Roman"/>
          <w:i/>
          <w:sz w:val="24"/>
          <w:szCs w:val="24"/>
        </w:rPr>
      </w:pPr>
      <w:r w:rsidRPr="002C4208">
        <w:rPr>
          <w:rFonts w:asciiTheme="majorHAnsi" w:eastAsia="MS Minngs" w:hAnsiTheme="majorHAnsi" w:cs="Times New Roman"/>
          <w:b/>
          <w:sz w:val="24"/>
          <w:szCs w:val="24"/>
        </w:rPr>
        <w:t>9.12.</w:t>
      </w:r>
      <w:r w:rsidRPr="002C4208">
        <w:rPr>
          <w:rFonts w:asciiTheme="majorHAnsi" w:eastAsia="MS Minngs" w:hAnsiTheme="majorHAnsi" w:cs="Times New Roman"/>
          <w:sz w:val="24"/>
          <w:szCs w:val="24"/>
        </w:rPr>
        <w:t xml:space="preserve"> Свързани лица не могат да бъдат самостоятелни участници в една и съща обществена поръчка. </w:t>
      </w:r>
      <w:r w:rsidRPr="002C4208">
        <w:rPr>
          <w:rFonts w:asciiTheme="majorHAnsi" w:eastAsia="MS Minngs" w:hAnsiTheme="majorHAnsi" w:cs="Times New Roman"/>
          <w:i/>
          <w:sz w:val="24"/>
          <w:szCs w:val="24"/>
        </w:rPr>
        <w:t>„Свързани лица“ са:</w:t>
      </w:r>
    </w:p>
    <w:p w:rsidR="00D03642" w:rsidRPr="002C4208" w:rsidRDefault="00D03642" w:rsidP="00D03642">
      <w:pPr>
        <w:spacing w:after="0" w:line="240" w:lineRule="auto"/>
        <w:ind w:firstLine="709"/>
        <w:jc w:val="both"/>
        <w:rPr>
          <w:rFonts w:asciiTheme="majorHAnsi" w:eastAsia="MS Minngs" w:hAnsiTheme="majorHAnsi" w:cs="Times New Roman"/>
          <w:i/>
          <w:sz w:val="24"/>
          <w:szCs w:val="24"/>
        </w:rPr>
      </w:pPr>
      <w:r w:rsidRPr="002C4208">
        <w:rPr>
          <w:rFonts w:asciiTheme="majorHAnsi" w:eastAsia="MS Minngs" w:hAnsiTheme="majorHAnsi" w:cs="Times New Roman"/>
          <w:b/>
          <w:i/>
          <w:sz w:val="24"/>
          <w:szCs w:val="24"/>
        </w:rPr>
        <w:t xml:space="preserve">а) </w:t>
      </w:r>
      <w:r w:rsidRPr="002C4208">
        <w:rPr>
          <w:rFonts w:asciiTheme="majorHAnsi" w:eastAsia="MS Minngs" w:hAnsiTheme="majorHAnsi" w:cs="Times New Roman"/>
          <w:i/>
          <w:sz w:val="24"/>
          <w:szCs w:val="24"/>
        </w:rPr>
        <w:t>лицата, едното от които контролира другото лице или негово дъщерно дружество;</w:t>
      </w:r>
    </w:p>
    <w:p w:rsidR="00D03642" w:rsidRPr="002C4208" w:rsidRDefault="00D03642" w:rsidP="00D03642">
      <w:pPr>
        <w:spacing w:after="0" w:line="240" w:lineRule="auto"/>
        <w:ind w:firstLine="709"/>
        <w:jc w:val="both"/>
        <w:rPr>
          <w:rFonts w:asciiTheme="majorHAnsi" w:eastAsia="MS Minngs" w:hAnsiTheme="majorHAnsi" w:cs="Times New Roman"/>
          <w:i/>
          <w:sz w:val="24"/>
          <w:szCs w:val="24"/>
        </w:rPr>
      </w:pPr>
      <w:r w:rsidRPr="002C4208">
        <w:rPr>
          <w:rFonts w:asciiTheme="majorHAnsi" w:eastAsia="MS Minngs" w:hAnsiTheme="majorHAnsi" w:cs="Times New Roman"/>
          <w:b/>
          <w:i/>
          <w:sz w:val="24"/>
          <w:szCs w:val="24"/>
        </w:rPr>
        <w:t xml:space="preserve">б) </w:t>
      </w:r>
      <w:r w:rsidRPr="002C4208">
        <w:rPr>
          <w:rFonts w:asciiTheme="majorHAnsi" w:eastAsia="MS Minngs" w:hAnsiTheme="majorHAnsi" w:cs="Times New Roman"/>
          <w:i/>
          <w:sz w:val="24"/>
          <w:szCs w:val="24"/>
        </w:rPr>
        <w:t>лицата, чиято дейност се контролира от трето лице;</w:t>
      </w:r>
    </w:p>
    <w:p w:rsidR="00D03642" w:rsidRPr="002C4208" w:rsidRDefault="00D03642" w:rsidP="00D03642">
      <w:pPr>
        <w:spacing w:after="0" w:line="240" w:lineRule="auto"/>
        <w:ind w:firstLine="709"/>
        <w:jc w:val="both"/>
        <w:rPr>
          <w:rFonts w:asciiTheme="majorHAnsi" w:eastAsia="MS Minngs" w:hAnsiTheme="majorHAnsi" w:cs="Times New Roman"/>
          <w:i/>
          <w:sz w:val="24"/>
          <w:szCs w:val="24"/>
        </w:rPr>
      </w:pPr>
      <w:r w:rsidRPr="002C4208">
        <w:rPr>
          <w:rFonts w:asciiTheme="majorHAnsi" w:eastAsia="MS Minngs" w:hAnsiTheme="majorHAnsi" w:cs="Times New Roman"/>
          <w:b/>
          <w:i/>
          <w:sz w:val="24"/>
          <w:szCs w:val="24"/>
        </w:rPr>
        <w:t xml:space="preserve">в) </w:t>
      </w:r>
      <w:r w:rsidRPr="002C4208">
        <w:rPr>
          <w:rFonts w:asciiTheme="majorHAnsi" w:eastAsia="MS Minngs" w:hAnsiTheme="majorHAnsi" w:cs="Times New Roman"/>
          <w:i/>
          <w:sz w:val="24"/>
          <w:szCs w:val="24"/>
        </w:rPr>
        <w:t>лицата, които съвместно контролират трето лице;</w:t>
      </w:r>
    </w:p>
    <w:p w:rsidR="00D03642" w:rsidRPr="002C4208" w:rsidRDefault="00D03642" w:rsidP="00D03642">
      <w:pPr>
        <w:spacing w:after="0" w:line="240" w:lineRule="auto"/>
        <w:ind w:firstLine="709"/>
        <w:jc w:val="both"/>
        <w:rPr>
          <w:rFonts w:asciiTheme="majorHAnsi" w:eastAsia="MS Minngs" w:hAnsiTheme="majorHAnsi" w:cs="Times New Roman"/>
          <w:i/>
          <w:sz w:val="24"/>
          <w:szCs w:val="24"/>
        </w:rPr>
      </w:pPr>
      <w:r w:rsidRPr="002C4208">
        <w:rPr>
          <w:rFonts w:asciiTheme="majorHAnsi" w:eastAsia="MS Minngs" w:hAnsiTheme="majorHAnsi" w:cs="Times New Roman"/>
          <w:b/>
          <w:i/>
          <w:sz w:val="24"/>
          <w:szCs w:val="24"/>
        </w:rPr>
        <w:t xml:space="preserve">г) </w:t>
      </w:r>
      <w:r w:rsidRPr="002C4208">
        <w:rPr>
          <w:rFonts w:asciiTheme="majorHAnsi" w:eastAsia="MS Minngs" w:hAnsiTheme="majorHAnsi" w:cs="Times New Roman"/>
          <w:i/>
          <w:sz w:val="24"/>
          <w:szCs w:val="24"/>
        </w:rPr>
        <w:t xml:space="preserve">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rsidR="00D03642" w:rsidRPr="002C4208" w:rsidRDefault="00D03642" w:rsidP="00D03642">
      <w:pPr>
        <w:spacing w:after="0" w:line="240" w:lineRule="auto"/>
        <w:ind w:firstLine="708"/>
        <w:jc w:val="both"/>
        <w:rPr>
          <w:rFonts w:asciiTheme="majorHAnsi" w:eastAsia="MS Minngs" w:hAnsiTheme="majorHAnsi" w:cs="Times New Roman"/>
          <w:sz w:val="24"/>
          <w:szCs w:val="24"/>
        </w:rPr>
      </w:pPr>
      <w:r w:rsidRPr="002C4208">
        <w:rPr>
          <w:rFonts w:asciiTheme="majorHAnsi" w:eastAsia="MS Minngs" w:hAnsiTheme="majorHAnsi" w:cs="Times New Roman"/>
          <w:sz w:val="24"/>
          <w:szCs w:val="24"/>
        </w:rPr>
        <w:t>„Контрол“ е налице, когато едно лице:</w:t>
      </w:r>
    </w:p>
    <w:p w:rsidR="00D03642" w:rsidRPr="002C4208" w:rsidRDefault="00D03642" w:rsidP="00D03642">
      <w:pPr>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 xml:space="preserve">а) </w:t>
      </w:r>
      <w:r w:rsidRPr="002C4208">
        <w:rPr>
          <w:rFonts w:asciiTheme="majorHAnsi" w:eastAsia="MS Minngs" w:hAnsiTheme="majorHAnsi" w:cs="Times New Roman"/>
          <w:sz w:val="24"/>
          <w:szCs w:val="24"/>
        </w:rPr>
        <w:t>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03642" w:rsidRPr="002C4208" w:rsidRDefault="00D03642" w:rsidP="00D03642">
      <w:pPr>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 xml:space="preserve">б) </w:t>
      </w:r>
      <w:r w:rsidRPr="002C4208">
        <w:rPr>
          <w:rFonts w:asciiTheme="majorHAnsi" w:eastAsia="MS Minngs" w:hAnsiTheme="majorHAnsi" w:cs="Times New Roman"/>
          <w:sz w:val="24"/>
          <w:szCs w:val="24"/>
        </w:rPr>
        <w:t>може да определя пряко или непряко повече от половината от членовете на управителния или контролния орган на едно юридическо лице; или</w:t>
      </w:r>
    </w:p>
    <w:p w:rsidR="00D03642" w:rsidRPr="002C4208" w:rsidRDefault="00D03642" w:rsidP="00D03642">
      <w:pPr>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 xml:space="preserve">в) </w:t>
      </w:r>
      <w:r w:rsidRPr="002C4208">
        <w:rPr>
          <w:rFonts w:asciiTheme="majorHAnsi" w:eastAsia="MS Minngs" w:hAnsiTheme="majorHAnsi" w:cs="Times New Roman"/>
          <w:sz w:val="24"/>
          <w:szCs w:val="24"/>
        </w:rPr>
        <w:t>може по друг начин да упражнява решаващо влияние върху вземането на решения във връзка с дейността на юридическо лице.</w:t>
      </w:r>
    </w:p>
    <w:p w:rsidR="00D03642" w:rsidRPr="002C4208" w:rsidRDefault="00D03642" w:rsidP="00D03642">
      <w:pPr>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 xml:space="preserve">9.13. </w:t>
      </w:r>
      <w:r w:rsidRPr="002C4208">
        <w:rPr>
          <w:rFonts w:asciiTheme="majorHAnsi" w:eastAsia="MS Minngs" w:hAnsiTheme="majorHAnsi" w:cs="Times New Roman"/>
          <w:sz w:val="24"/>
          <w:szCs w:val="24"/>
        </w:rPr>
        <w:t xml:space="preserve">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w:t>
      </w:r>
      <w:r w:rsidRPr="002C4208">
        <w:rPr>
          <w:rFonts w:asciiTheme="majorHAnsi" w:eastAsia="MS Minngs" w:hAnsiTheme="majorHAnsi" w:cs="Times New Roman"/>
          <w:sz w:val="24"/>
          <w:szCs w:val="24"/>
        </w:rPr>
        <w:lastRenderedPageBreak/>
        <w:t>собственици (ЗИФОДРЮПДРКЛТДС), дружества, регистрирани в юрисдикции с преференциален данъчен режим, и контролираните от тях лица не могат пряко или косвено да участват при възлагане на поръчката, включително и чрез гражданско дружество/консорциум, в което участва дружество, регистрирано в юрисдикция с преференциален данъчен режим.</w:t>
      </w:r>
    </w:p>
    <w:p w:rsidR="00D03642" w:rsidRPr="002C4208" w:rsidRDefault="00D03642" w:rsidP="00D03642">
      <w:pPr>
        <w:spacing w:after="0" w:line="240" w:lineRule="auto"/>
        <w:ind w:firstLine="709"/>
        <w:jc w:val="both"/>
        <w:rPr>
          <w:rFonts w:asciiTheme="majorHAnsi" w:eastAsia="MS Minngs" w:hAnsiTheme="majorHAnsi" w:cs="Times New Roman"/>
          <w:i/>
          <w:sz w:val="24"/>
          <w:szCs w:val="24"/>
        </w:rPr>
      </w:pPr>
      <w:r w:rsidRPr="002C4208">
        <w:rPr>
          <w:rFonts w:asciiTheme="majorHAnsi" w:eastAsia="MS Minngs" w:hAnsiTheme="majorHAnsi" w:cs="Times New Roman"/>
          <w:i/>
          <w:sz w:val="24"/>
          <w:szCs w:val="24"/>
        </w:rPr>
        <w:t>„Контрол“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D03642" w:rsidRPr="002C4208" w:rsidRDefault="00D03642" w:rsidP="00D03642">
      <w:pPr>
        <w:spacing w:after="0" w:line="240" w:lineRule="auto"/>
        <w:ind w:firstLine="709"/>
        <w:jc w:val="both"/>
        <w:rPr>
          <w:rFonts w:asciiTheme="majorHAnsi" w:eastAsia="MS Minngs" w:hAnsiTheme="majorHAnsi" w:cs="Times New Roman"/>
          <w:i/>
          <w:sz w:val="24"/>
          <w:szCs w:val="24"/>
        </w:rPr>
      </w:pPr>
      <w:r w:rsidRPr="002C4208">
        <w:rPr>
          <w:rFonts w:asciiTheme="majorHAnsi" w:eastAsia="MS Minngs" w:hAnsiTheme="majorHAnsi" w:cs="Times New Roman"/>
          <w:i/>
          <w:sz w:val="24"/>
          <w:szCs w:val="24"/>
        </w:rPr>
        <w:t xml:space="preserve">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w:t>
      </w:r>
    </w:p>
    <w:p w:rsidR="00D03642" w:rsidRPr="002C4208" w:rsidRDefault="00D03642" w:rsidP="00D03642">
      <w:pPr>
        <w:spacing w:after="0" w:line="240" w:lineRule="auto"/>
        <w:ind w:firstLine="709"/>
        <w:jc w:val="both"/>
        <w:rPr>
          <w:rFonts w:asciiTheme="majorHAnsi" w:eastAsia="MS Minngs" w:hAnsiTheme="majorHAnsi" w:cs="Times New Roman"/>
          <w:i/>
          <w:sz w:val="24"/>
          <w:szCs w:val="24"/>
        </w:rPr>
      </w:pPr>
      <w:r w:rsidRPr="002C4208">
        <w:rPr>
          <w:rFonts w:asciiTheme="majorHAnsi" w:eastAsia="MS Minngs" w:hAnsiTheme="majorHAnsi" w:cs="Times New Roman"/>
          <w:b/>
          <w:sz w:val="24"/>
          <w:szCs w:val="24"/>
        </w:rPr>
        <w:t>9.14.</w:t>
      </w:r>
      <w:r w:rsidRPr="002C4208">
        <w:rPr>
          <w:rFonts w:asciiTheme="majorHAnsi" w:eastAsia="MS Minngs" w:hAnsiTheme="majorHAnsi" w:cs="Times New Roman"/>
          <w:i/>
          <w:sz w:val="24"/>
          <w:szCs w:val="24"/>
        </w:rPr>
        <w:t xml:space="preserve"> </w:t>
      </w:r>
      <w:r w:rsidRPr="002C4208">
        <w:rPr>
          <w:rFonts w:asciiTheme="majorHAnsi" w:eastAsia="SimSun" w:hAnsiTheme="majorHAnsi" w:cs="Times New Roman"/>
          <w:sz w:val="24"/>
          <w:szCs w:val="24"/>
          <w:lang w:eastAsia="bg-BG"/>
        </w:rPr>
        <w:t>Съгласно</w:t>
      </w:r>
      <w:r w:rsidRPr="002C4208">
        <w:rPr>
          <w:rFonts w:asciiTheme="majorHAnsi" w:eastAsia="SimSun" w:hAnsiTheme="majorHAnsi" w:cs="Times New Roman"/>
          <w:color w:val="000000"/>
          <w:sz w:val="24"/>
          <w:szCs w:val="24"/>
          <w:lang w:eastAsia="bg-BG"/>
        </w:rPr>
        <w:t xml:space="preserve"> чл. 69 от Закона за противодействие на корупцията и за отнемане на незаконно придобитото имущество (ЗПКОНПИ) </w:t>
      </w:r>
      <w:r w:rsidRPr="002C4208">
        <w:rPr>
          <w:rFonts w:asciiTheme="majorHAnsi" w:eastAsia="SimSun" w:hAnsiTheme="majorHAnsi" w:cs="Times New Roman"/>
          <w:color w:val="000000"/>
          <w:spacing w:val="-2"/>
          <w:sz w:val="24"/>
          <w:szCs w:val="24"/>
          <w:lang w:eastAsia="bg-BG"/>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за участие в процедури за обществени поръчки, се прилага и за юридическо лице, в което лицето по предходното изречение е станало съдружник, притежава дялове или е управител или член на орган на управление или контрол след освобождаването му от длъжност.</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MS Minngs" w:hAnsiTheme="majorHAnsi" w:cs="Times New Roman"/>
          <w:sz w:val="24"/>
          <w:szCs w:val="24"/>
        </w:rPr>
      </w:pPr>
      <w:r w:rsidRPr="002C4208">
        <w:rPr>
          <w:rFonts w:asciiTheme="majorHAnsi" w:eastAsia="Times New Roman" w:hAnsiTheme="majorHAnsi" w:cs="Times New Roman"/>
          <w:b/>
          <w:sz w:val="24"/>
          <w:szCs w:val="24"/>
          <w:lang w:eastAsia="bg-BG"/>
        </w:rPr>
        <w:t xml:space="preserve">9.15. </w:t>
      </w:r>
      <w:r w:rsidRPr="002C4208">
        <w:rPr>
          <w:rFonts w:asciiTheme="majorHAnsi" w:eastAsia="MS Minngs" w:hAnsiTheme="majorHAnsi" w:cs="Times New Roman"/>
          <w:sz w:val="24"/>
          <w:szCs w:val="24"/>
        </w:rPr>
        <w:t>Всеки участник има право да представи само една оферта.</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9.16.</w:t>
      </w:r>
      <w:r w:rsidRPr="002C4208">
        <w:rPr>
          <w:rFonts w:asciiTheme="majorHAnsi" w:eastAsia="Times New Roman" w:hAnsiTheme="majorHAnsi" w:cs="Times New Roman"/>
          <w:sz w:val="24"/>
          <w:szCs w:val="24"/>
          <w:lang w:eastAsia="bg-BG"/>
        </w:rPr>
        <w:t xml:space="preserve"> Не се допускат варианти на офертата.</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b/>
          <w:sz w:val="24"/>
          <w:szCs w:val="24"/>
        </w:rPr>
      </w:pPr>
      <w:r w:rsidRPr="002C4208">
        <w:rPr>
          <w:rFonts w:asciiTheme="majorHAnsi" w:eastAsia="Times New Roman" w:hAnsiTheme="majorHAnsi" w:cs="Times New Roman"/>
          <w:b/>
          <w:sz w:val="24"/>
          <w:szCs w:val="24"/>
        </w:rPr>
        <w:t>10. Подготовка, подаване и съдържание на офертата.</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b/>
          <w:sz w:val="24"/>
          <w:szCs w:val="24"/>
        </w:rPr>
      </w:pPr>
      <w:r w:rsidRPr="002C4208">
        <w:rPr>
          <w:rFonts w:asciiTheme="majorHAnsi" w:eastAsia="Times New Roman" w:hAnsiTheme="majorHAnsi" w:cs="Times New Roman"/>
          <w:b/>
          <w:sz w:val="24"/>
          <w:szCs w:val="24"/>
        </w:rPr>
        <w:t>10.1. Подготовка на офертата.</w:t>
      </w:r>
      <w:r w:rsidRPr="002C4208">
        <w:rPr>
          <w:rFonts w:asciiTheme="majorHAnsi" w:eastAsia="Times New Roman" w:hAnsiTheme="majorHAnsi" w:cs="Times New Roman"/>
          <w:b/>
          <w:sz w:val="24"/>
          <w:szCs w:val="24"/>
        </w:rPr>
        <w:tab/>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Участниците трябва да проучат всички указания и условия за участие, дадени в документацията за обществена поръчка.</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При изготвяне на офертата всеки участник трябва да се придържа точно към обявените от Възложителя условия.</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До изтичането на срока за подаване на офертите всеки участник може да промени, да допълни или да оттегли офертата си.</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С подаване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b/>
          <w:sz w:val="24"/>
          <w:szCs w:val="24"/>
        </w:rPr>
      </w:pPr>
      <w:r w:rsidRPr="002C4208">
        <w:rPr>
          <w:rFonts w:asciiTheme="majorHAnsi" w:eastAsia="Times New Roman" w:hAnsiTheme="majorHAnsi" w:cs="Times New Roman"/>
          <w:b/>
          <w:sz w:val="24"/>
          <w:szCs w:val="24"/>
        </w:rPr>
        <w:t>10.2. Подаване на офертата.</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ab/>
        <w:t xml:space="preserve">Документите, свързани с участието в поръчката,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 Община Русе, гр. Русе, пл. „Свобода“ № 6,  деловодство. </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lastRenderedPageBreak/>
        <w:tab/>
        <w:t xml:space="preserve">Документите се представят в запечатана непрозрачна опаковка, върху която се посочват: </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ab/>
        <w:t xml:space="preserve">а) наименованието на участника, включително участниците в обединението, когато е приложимо; </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ab/>
        <w:t xml:space="preserve">б) адрес за кореспонденция, телефон и по възможност - факс и електронен адрес; </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ab/>
        <w:t xml:space="preserve">в) наименованието на обществената поръчка. </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i/>
          <w:sz w:val="24"/>
          <w:szCs w:val="24"/>
        </w:rPr>
      </w:pPr>
      <w:r w:rsidRPr="002C4208">
        <w:rPr>
          <w:rFonts w:asciiTheme="majorHAnsi" w:eastAsia="Times New Roman" w:hAnsiTheme="majorHAnsi" w:cs="Times New Roman"/>
          <w:i/>
          <w:sz w:val="24"/>
          <w:szCs w:val="24"/>
        </w:rPr>
        <w:t>Всички документи приложени в офертата трябва да бъдат изготвени на български език. Документите, които не са представени в оригинал, следва да бъдат заверени от участника с гриф „Вярно с оригинала”, подписани от законния представител или изрично упълномощено за целта лице и печат.</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b/>
          <w:sz w:val="24"/>
          <w:szCs w:val="24"/>
        </w:rPr>
        <w:t xml:space="preserve">10.3. Съдържание на офертата – </w:t>
      </w:r>
      <w:r w:rsidRPr="002C4208">
        <w:rPr>
          <w:rFonts w:asciiTheme="majorHAnsi" w:eastAsia="Times New Roman" w:hAnsiTheme="majorHAnsi" w:cs="Times New Roman"/>
          <w:sz w:val="24"/>
          <w:szCs w:val="24"/>
        </w:rPr>
        <w:t>За участие в поръчката, се изисква участникът да представи заявление за участие, включващо най-малко следните документи:</w:t>
      </w:r>
    </w:p>
    <w:p w:rsidR="00D03642" w:rsidRPr="00D93780" w:rsidRDefault="00D03642" w:rsidP="00D03642">
      <w:pPr>
        <w:tabs>
          <w:tab w:val="num" w:pos="2828"/>
          <w:tab w:val="left" w:pos="9354"/>
        </w:tabs>
        <w:spacing w:afterLines="60" w:after="144" w:line="240" w:lineRule="auto"/>
        <w:ind w:firstLine="709"/>
        <w:jc w:val="both"/>
        <w:rPr>
          <w:rFonts w:asciiTheme="majorHAnsi" w:eastAsia="Times New Roman" w:hAnsiTheme="majorHAnsi" w:cs="Times New Roman"/>
          <w:noProof/>
          <w:sz w:val="24"/>
          <w:szCs w:val="24"/>
          <w:lang w:eastAsia="bg-BG"/>
        </w:rPr>
      </w:pPr>
      <w:r w:rsidRPr="00D93780">
        <w:rPr>
          <w:rFonts w:asciiTheme="majorHAnsi" w:eastAsia="Calibri" w:hAnsiTheme="majorHAnsi" w:cs="Times New Roman"/>
          <w:b/>
          <w:bCs/>
          <w:noProof/>
          <w:sz w:val="24"/>
          <w:szCs w:val="24"/>
          <w:lang w:eastAsia="bg-BG"/>
        </w:rPr>
        <w:t xml:space="preserve">10.3.1. </w:t>
      </w:r>
      <w:r w:rsidRPr="00D93780">
        <w:rPr>
          <w:rFonts w:asciiTheme="majorHAnsi" w:eastAsia="Times New Roman" w:hAnsiTheme="majorHAnsi" w:cs="Times New Roman"/>
          <w:noProof/>
          <w:sz w:val="24"/>
          <w:szCs w:val="24"/>
          <w:lang w:eastAsia="bg-BG"/>
        </w:rPr>
        <w:t>Опис на документите, съдържащи се в офертата, подписан от участника</w:t>
      </w:r>
      <w:r w:rsidRPr="00D93780">
        <w:rPr>
          <w:rFonts w:asciiTheme="majorHAnsi" w:eastAsia="Times New Roman" w:hAnsiTheme="majorHAnsi" w:cs="Times New Roman"/>
          <w:i/>
          <w:noProof/>
          <w:sz w:val="24"/>
          <w:szCs w:val="24"/>
          <w:lang w:eastAsia="bg-BG"/>
        </w:rPr>
        <w:t xml:space="preserve"> – </w:t>
      </w:r>
      <w:r w:rsidRPr="00D93780">
        <w:rPr>
          <w:rFonts w:asciiTheme="majorHAnsi" w:eastAsia="Times New Roman" w:hAnsiTheme="majorHAnsi" w:cs="Times New Roman"/>
          <w:b/>
          <w:i/>
          <w:noProof/>
          <w:sz w:val="24"/>
          <w:szCs w:val="24"/>
          <w:lang w:eastAsia="bg-BG"/>
        </w:rPr>
        <w:t>Образец.</w:t>
      </w:r>
      <w:r w:rsidRPr="00D93780">
        <w:rPr>
          <w:rFonts w:asciiTheme="majorHAnsi" w:eastAsia="Times New Roman" w:hAnsiTheme="majorHAnsi" w:cs="Times New Roman"/>
          <w:i/>
          <w:noProof/>
          <w:sz w:val="24"/>
          <w:szCs w:val="24"/>
          <w:lang w:eastAsia="bg-BG"/>
        </w:rPr>
        <w:t xml:space="preserve"> </w:t>
      </w:r>
      <w:r w:rsidRPr="00D93780">
        <w:rPr>
          <w:rFonts w:asciiTheme="majorHAnsi" w:eastAsia="Times New Roman" w:hAnsiTheme="majorHAnsi" w:cs="Times New Roman"/>
          <w:noProof/>
          <w:sz w:val="24"/>
          <w:szCs w:val="24"/>
          <w:lang w:eastAsia="bg-BG"/>
        </w:rPr>
        <w:t>Препоръчително е подреждането на документите в офертата да следва последователността на изброяването им в описа.</w:t>
      </w:r>
    </w:p>
    <w:p w:rsidR="00D03642" w:rsidRPr="00D93780"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D93780">
        <w:rPr>
          <w:rFonts w:asciiTheme="majorHAnsi" w:eastAsia="Times New Roman" w:hAnsiTheme="majorHAnsi" w:cs="Times New Roman"/>
          <w:sz w:val="24"/>
          <w:szCs w:val="24"/>
        </w:rPr>
        <w:t xml:space="preserve">Когато участникът е обединение, което не е юридическо лице, офертата се подава общо, от името на представителите на лицата, участващи в обединението, като офертата трябва да съдържа копие от документ (договор или друго), от който да е видно правното основание за създаване на обединението, както и следната информация във връзка с конкретната обществена поръчка: </w:t>
      </w:r>
    </w:p>
    <w:p w:rsidR="00D03642" w:rsidRPr="00D93780"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D93780">
        <w:rPr>
          <w:rFonts w:asciiTheme="majorHAnsi" w:eastAsia="Times New Roman" w:hAnsiTheme="majorHAnsi" w:cs="Times New Roman"/>
          <w:sz w:val="24"/>
          <w:szCs w:val="24"/>
        </w:rPr>
        <w:tab/>
        <w:t xml:space="preserve">а) правата и задълженията на участниците в обединението; </w:t>
      </w:r>
    </w:p>
    <w:p w:rsidR="00D03642" w:rsidRPr="00D93780"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D93780">
        <w:rPr>
          <w:rFonts w:asciiTheme="majorHAnsi" w:eastAsia="Times New Roman" w:hAnsiTheme="majorHAnsi" w:cs="Times New Roman"/>
          <w:sz w:val="24"/>
          <w:szCs w:val="24"/>
        </w:rPr>
        <w:tab/>
        <w:t xml:space="preserve">б) разпределението на отговорността между членовете на обединението; </w:t>
      </w:r>
    </w:p>
    <w:p w:rsidR="00D03642" w:rsidRPr="00D93780"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D93780">
        <w:rPr>
          <w:rFonts w:asciiTheme="majorHAnsi" w:eastAsia="Times New Roman" w:hAnsiTheme="majorHAnsi" w:cs="Times New Roman"/>
          <w:sz w:val="24"/>
          <w:szCs w:val="24"/>
        </w:rPr>
        <w:tab/>
        <w:t xml:space="preserve">в) дейностите, които ще изпълнява всеки член на обединението. </w:t>
      </w:r>
    </w:p>
    <w:p w:rsidR="00D03642" w:rsidRPr="00D93780"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D93780">
        <w:rPr>
          <w:rFonts w:asciiTheme="majorHAnsi" w:eastAsia="Times New Roman" w:hAnsiTheme="majorHAnsi" w:cs="Times New Roman"/>
          <w:sz w:val="24"/>
          <w:szCs w:val="24"/>
        </w:rPr>
        <w:tab/>
        <w:t>Представляващият обединението или всички лица в обединението подписват и подпечатват документите в офертата, които се представят от името на обединението, предложението за изпълнение на поръчката, ценовото предложение и други.</w:t>
      </w:r>
    </w:p>
    <w:p w:rsidR="00D03642" w:rsidRPr="00D93780" w:rsidRDefault="00D03642" w:rsidP="00D03642">
      <w:pPr>
        <w:autoSpaceDE w:val="0"/>
        <w:autoSpaceDN w:val="0"/>
        <w:adjustRightInd w:val="0"/>
        <w:spacing w:after="0" w:line="240" w:lineRule="auto"/>
        <w:ind w:firstLine="709"/>
        <w:jc w:val="both"/>
        <w:rPr>
          <w:rFonts w:asciiTheme="majorHAnsi" w:eastAsia="Calibri" w:hAnsiTheme="majorHAnsi" w:cs="Times New Roman"/>
          <w:noProof/>
          <w:sz w:val="24"/>
          <w:szCs w:val="24"/>
          <w:lang w:eastAsia="bg-BG"/>
        </w:rPr>
      </w:pPr>
      <w:r w:rsidRPr="00D93780">
        <w:rPr>
          <w:rFonts w:asciiTheme="majorHAnsi" w:eastAsia="Calibri" w:hAnsiTheme="majorHAnsi" w:cs="Times New Roman"/>
          <w:b/>
          <w:noProof/>
          <w:sz w:val="24"/>
          <w:szCs w:val="24"/>
          <w:lang w:eastAsia="bg-BG"/>
        </w:rPr>
        <w:t>10.3.2.</w:t>
      </w:r>
      <w:r w:rsidRPr="00D93780">
        <w:rPr>
          <w:rFonts w:asciiTheme="majorHAnsi" w:eastAsia="Calibri" w:hAnsiTheme="majorHAnsi" w:cs="Times New Roman"/>
          <w:noProof/>
          <w:sz w:val="24"/>
          <w:szCs w:val="24"/>
          <w:lang w:eastAsia="bg-BG"/>
        </w:rPr>
        <w:t xml:space="preserve"> </w:t>
      </w:r>
      <w:r w:rsidRPr="00D93780">
        <w:rPr>
          <w:rFonts w:asciiTheme="majorHAnsi" w:eastAsia="Calibri" w:hAnsiTheme="majorHAnsi" w:cs="Times New Roman"/>
          <w:b/>
          <w:noProof/>
          <w:sz w:val="24"/>
          <w:szCs w:val="24"/>
          <w:lang w:eastAsia="bg-BG"/>
        </w:rPr>
        <w:t xml:space="preserve">Техническо предложение – </w:t>
      </w:r>
      <w:r w:rsidRPr="00D93780">
        <w:rPr>
          <w:rFonts w:asciiTheme="majorHAnsi" w:eastAsia="Calibri" w:hAnsiTheme="majorHAnsi" w:cs="Times New Roman"/>
          <w:b/>
          <w:i/>
          <w:noProof/>
          <w:sz w:val="24"/>
          <w:szCs w:val="24"/>
          <w:lang w:eastAsia="bg-BG"/>
        </w:rPr>
        <w:t>Образец №</w:t>
      </w:r>
      <w:r w:rsidR="00D93780" w:rsidRPr="00D93780">
        <w:rPr>
          <w:rFonts w:asciiTheme="majorHAnsi" w:eastAsia="Calibri" w:hAnsiTheme="majorHAnsi" w:cs="Times New Roman"/>
          <w:b/>
          <w:i/>
          <w:noProof/>
          <w:sz w:val="24"/>
          <w:szCs w:val="24"/>
          <w:lang w:val="en-US" w:eastAsia="bg-BG"/>
        </w:rPr>
        <w:t>1</w:t>
      </w:r>
      <w:r w:rsidRPr="00D93780">
        <w:rPr>
          <w:rFonts w:asciiTheme="majorHAnsi" w:eastAsia="Calibri" w:hAnsiTheme="majorHAnsi" w:cs="Times New Roman"/>
          <w:b/>
          <w:noProof/>
          <w:sz w:val="24"/>
          <w:szCs w:val="24"/>
          <w:lang w:eastAsia="bg-BG"/>
        </w:rPr>
        <w:t>, съдържащо:</w:t>
      </w:r>
      <w:r w:rsidRPr="00D93780">
        <w:rPr>
          <w:rFonts w:asciiTheme="majorHAnsi" w:eastAsia="Calibri" w:hAnsiTheme="majorHAnsi" w:cs="Times New Roman"/>
          <w:noProof/>
          <w:sz w:val="24"/>
          <w:szCs w:val="24"/>
          <w:lang w:eastAsia="bg-BG"/>
        </w:rPr>
        <w:t xml:space="preserve"> </w:t>
      </w:r>
    </w:p>
    <w:p w:rsidR="00D03642" w:rsidRPr="00D93780" w:rsidRDefault="00D03642" w:rsidP="00D03642">
      <w:pPr>
        <w:autoSpaceDE w:val="0"/>
        <w:autoSpaceDN w:val="0"/>
        <w:adjustRightInd w:val="0"/>
        <w:spacing w:after="0" w:line="240" w:lineRule="auto"/>
        <w:ind w:firstLine="709"/>
        <w:jc w:val="both"/>
        <w:rPr>
          <w:rFonts w:asciiTheme="majorHAnsi" w:eastAsia="Calibri" w:hAnsiTheme="majorHAnsi" w:cs="Times New Roman"/>
          <w:noProof/>
          <w:sz w:val="24"/>
          <w:szCs w:val="24"/>
          <w:lang w:eastAsia="bg-BG"/>
        </w:rPr>
      </w:pPr>
      <w:r w:rsidRPr="00D93780">
        <w:rPr>
          <w:rFonts w:asciiTheme="majorHAnsi" w:eastAsia="Calibri" w:hAnsiTheme="majorHAnsi" w:cs="Times New Roman"/>
          <w:noProof/>
          <w:sz w:val="24"/>
          <w:szCs w:val="24"/>
          <w:lang w:eastAsia="bg-BG"/>
        </w:rPr>
        <w:t>а) предложение за изпълнение на поръчката в съответствие с техническата спецификация и изискванията на възложителя;</w:t>
      </w:r>
    </w:p>
    <w:p w:rsidR="00D03642" w:rsidRPr="00D93780" w:rsidRDefault="00D03642" w:rsidP="00D03642">
      <w:pPr>
        <w:autoSpaceDE w:val="0"/>
        <w:autoSpaceDN w:val="0"/>
        <w:adjustRightInd w:val="0"/>
        <w:spacing w:after="0" w:line="240" w:lineRule="auto"/>
        <w:ind w:firstLine="709"/>
        <w:jc w:val="both"/>
        <w:rPr>
          <w:rFonts w:asciiTheme="majorHAnsi" w:eastAsia="Calibri" w:hAnsiTheme="majorHAnsi" w:cs="Times New Roman"/>
          <w:noProof/>
          <w:sz w:val="24"/>
          <w:szCs w:val="24"/>
          <w:lang w:eastAsia="bg-BG"/>
        </w:rPr>
      </w:pPr>
      <w:r w:rsidRPr="00D93780">
        <w:rPr>
          <w:rFonts w:asciiTheme="majorHAnsi" w:eastAsia="Calibri" w:hAnsiTheme="majorHAnsi" w:cs="Times New Roman"/>
          <w:noProof/>
          <w:sz w:val="24"/>
          <w:szCs w:val="24"/>
          <w:lang w:eastAsia="bg-BG"/>
        </w:rPr>
        <w:t>б)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D03642" w:rsidRPr="00D93780" w:rsidRDefault="00D03642" w:rsidP="00D03642">
      <w:pPr>
        <w:autoSpaceDE w:val="0"/>
        <w:autoSpaceDN w:val="0"/>
        <w:adjustRightInd w:val="0"/>
        <w:spacing w:after="0" w:line="240" w:lineRule="auto"/>
        <w:ind w:firstLine="709"/>
        <w:jc w:val="both"/>
        <w:rPr>
          <w:rFonts w:asciiTheme="majorHAnsi" w:eastAsia="Calibri" w:hAnsiTheme="majorHAnsi" w:cs="Times New Roman"/>
          <w:noProof/>
          <w:sz w:val="24"/>
          <w:szCs w:val="24"/>
          <w:lang w:eastAsia="bg-BG"/>
        </w:rPr>
      </w:pPr>
      <w:r w:rsidRPr="00D93780">
        <w:rPr>
          <w:rFonts w:asciiTheme="majorHAnsi" w:eastAsia="Calibri" w:hAnsiTheme="majorHAnsi" w:cs="Times New Roman"/>
          <w:b/>
          <w:noProof/>
          <w:sz w:val="24"/>
          <w:szCs w:val="24"/>
          <w:lang w:eastAsia="bg-BG"/>
        </w:rPr>
        <w:t>10.3.3.</w:t>
      </w:r>
      <w:r w:rsidRPr="00D93780">
        <w:rPr>
          <w:rFonts w:asciiTheme="majorHAnsi" w:eastAsia="Calibri" w:hAnsiTheme="majorHAnsi" w:cs="Times New Roman"/>
          <w:noProof/>
          <w:sz w:val="24"/>
          <w:szCs w:val="24"/>
          <w:lang w:eastAsia="bg-BG"/>
        </w:rPr>
        <w:t xml:space="preserve"> Ценово предложение </w:t>
      </w:r>
      <w:r w:rsidRPr="00D93780">
        <w:rPr>
          <w:rFonts w:asciiTheme="majorHAnsi" w:eastAsia="Calibri" w:hAnsiTheme="majorHAnsi" w:cs="Times New Roman"/>
          <w:b/>
          <w:noProof/>
          <w:sz w:val="24"/>
          <w:szCs w:val="24"/>
          <w:lang w:eastAsia="bg-BG"/>
        </w:rPr>
        <w:t xml:space="preserve">– </w:t>
      </w:r>
      <w:r w:rsidRPr="00D93780">
        <w:rPr>
          <w:rFonts w:asciiTheme="majorHAnsi" w:eastAsia="Calibri" w:hAnsiTheme="majorHAnsi" w:cs="Times New Roman"/>
          <w:b/>
          <w:i/>
          <w:noProof/>
          <w:sz w:val="24"/>
          <w:szCs w:val="24"/>
          <w:lang w:eastAsia="bg-BG"/>
        </w:rPr>
        <w:t>Образец №</w:t>
      </w:r>
      <w:r w:rsidR="00D93780" w:rsidRPr="00D93780">
        <w:rPr>
          <w:rFonts w:asciiTheme="majorHAnsi" w:eastAsia="Calibri" w:hAnsiTheme="majorHAnsi" w:cs="Times New Roman"/>
          <w:b/>
          <w:i/>
          <w:noProof/>
          <w:sz w:val="24"/>
          <w:szCs w:val="24"/>
          <w:lang w:val="en-US" w:eastAsia="bg-BG"/>
        </w:rPr>
        <w:t>2</w:t>
      </w:r>
      <w:r w:rsidRPr="00D93780">
        <w:rPr>
          <w:rFonts w:asciiTheme="majorHAnsi" w:eastAsia="Calibri" w:hAnsiTheme="majorHAnsi" w:cs="Times New Roman"/>
          <w:b/>
          <w:i/>
          <w:noProof/>
          <w:sz w:val="24"/>
          <w:szCs w:val="24"/>
          <w:lang w:eastAsia="bg-BG"/>
        </w:rPr>
        <w:t>;</w:t>
      </w:r>
    </w:p>
    <w:p w:rsidR="00D03642" w:rsidRPr="00D93780" w:rsidRDefault="00D03642" w:rsidP="00D03642">
      <w:pPr>
        <w:autoSpaceDE w:val="0"/>
        <w:autoSpaceDN w:val="0"/>
        <w:adjustRightInd w:val="0"/>
        <w:spacing w:after="0" w:line="240" w:lineRule="auto"/>
        <w:ind w:firstLine="709"/>
        <w:jc w:val="both"/>
        <w:rPr>
          <w:rFonts w:asciiTheme="majorHAnsi" w:eastAsia="Calibri" w:hAnsiTheme="majorHAnsi" w:cs="Times New Roman"/>
          <w:noProof/>
          <w:sz w:val="24"/>
          <w:szCs w:val="24"/>
          <w:lang w:eastAsia="bg-BG"/>
        </w:rPr>
      </w:pPr>
      <w:r w:rsidRPr="00D93780">
        <w:rPr>
          <w:rFonts w:asciiTheme="majorHAnsi" w:eastAsia="Calibri" w:hAnsiTheme="majorHAnsi" w:cs="Times New Roman"/>
          <w:b/>
          <w:noProof/>
          <w:sz w:val="24"/>
          <w:szCs w:val="24"/>
          <w:lang w:eastAsia="bg-BG"/>
        </w:rPr>
        <w:t xml:space="preserve">10.3.4. </w:t>
      </w:r>
      <w:r w:rsidRPr="00D93780">
        <w:rPr>
          <w:rFonts w:asciiTheme="majorHAnsi" w:eastAsia="Calibri" w:hAnsiTheme="majorHAnsi" w:cs="Times New Roman"/>
          <w:noProof/>
          <w:sz w:val="24"/>
          <w:szCs w:val="24"/>
          <w:lang w:eastAsia="bg-BG"/>
        </w:rPr>
        <w:t xml:space="preserve">Декларация за съответствие с критериите за подбор </w:t>
      </w:r>
      <w:r w:rsidRPr="00D93780">
        <w:rPr>
          <w:rFonts w:asciiTheme="majorHAnsi" w:eastAsia="Calibri" w:hAnsiTheme="majorHAnsi" w:cs="Times New Roman"/>
          <w:b/>
          <w:noProof/>
          <w:sz w:val="24"/>
          <w:szCs w:val="24"/>
          <w:lang w:eastAsia="bg-BG"/>
        </w:rPr>
        <w:t xml:space="preserve">– </w:t>
      </w:r>
      <w:r w:rsidRPr="00D93780">
        <w:rPr>
          <w:rFonts w:asciiTheme="majorHAnsi" w:eastAsia="Calibri" w:hAnsiTheme="majorHAnsi" w:cs="Times New Roman"/>
          <w:b/>
          <w:i/>
          <w:noProof/>
          <w:sz w:val="24"/>
          <w:szCs w:val="24"/>
          <w:lang w:eastAsia="bg-BG"/>
        </w:rPr>
        <w:t>Образец №</w:t>
      </w:r>
      <w:r w:rsidR="00D93780" w:rsidRPr="00D93780">
        <w:rPr>
          <w:rFonts w:asciiTheme="majorHAnsi" w:eastAsia="Calibri" w:hAnsiTheme="majorHAnsi" w:cs="Times New Roman"/>
          <w:b/>
          <w:i/>
          <w:noProof/>
          <w:sz w:val="24"/>
          <w:szCs w:val="24"/>
          <w:lang w:val="en-US" w:eastAsia="bg-BG"/>
        </w:rPr>
        <w:t>3</w:t>
      </w:r>
      <w:r w:rsidRPr="00D93780">
        <w:rPr>
          <w:rFonts w:asciiTheme="majorHAnsi" w:eastAsia="Calibri" w:hAnsiTheme="majorHAnsi" w:cs="Times New Roman"/>
          <w:b/>
          <w:i/>
          <w:noProof/>
          <w:sz w:val="24"/>
          <w:szCs w:val="24"/>
          <w:lang w:eastAsia="bg-BG"/>
        </w:rPr>
        <w:t>;</w:t>
      </w:r>
    </w:p>
    <w:p w:rsidR="00D03642" w:rsidRPr="00D93780" w:rsidRDefault="00D03642" w:rsidP="00D03642">
      <w:pPr>
        <w:autoSpaceDE w:val="0"/>
        <w:autoSpaceDN w:val="0"/>
        <w:adjustRightInd w:val="0"/>
        <w:spacing w:after="0" w:line="240" w:lineRule="auto"/>
        <w:ind w:firstLine="709"/>
        <w:jc w:val="both"/>
        <w:rPr>
          <w:rFonts w:asciiTheme="majorHAnsi" w:eastAsia="Calibri" w:hAnsiTheme="majorHAnsi" w:cs="Times New Roman"/>
          <w:noProof/>
          <w:sz w:val="24"/>
          <w:szCs w:val="24"/>
          <w:lang w:eastAsia="bg-BG"/>
        </w:rPr>
      </w:pPr>
      <w:r w:rsidRPr="00D93780">
        <w:rPr>
          <w:rFonts w:asciiTheme="majorHAnsi" w:eastAsia="Calibri" w:hAnsiTheme="majorHAnsi" w:cs="Times New Roman"/>
          <w:b/>
          <w:noProof/>
          <w:sz w:val="24"/>
          <w:szCs w:val="24"/>
          <w:lang w:eastAsia="bg-BG"/>
        </w:rPr>
        <w:t>10.3.5.</w:t>
      </w:r>
      <w:r w:rsidRPr="00D93780">
        <w:rPr>
          <w:rFonts w:asciiTheme="majorHAnsi" w:eastAsia="Calibri" w:hAnsiTheme="majorHAnsi" w:cs="Times New Roman"/>
          <w:noProof/>
          <w:sz w:val="24"/>
          <w:szCs w:val="24"/>
          <w:lang w:eastAsia="bg-BG"/>
        </w:rPr>
        <w:t xml:space="preserve"> Декларация за съгласие за участие като подизпълнител/трето лице (ако е приложимо)</w:t>
      </w:r>
      <w:r w:rsidRPr="00D93780">
        <w:rPr>
          <w:rFonts w:asciiTheme="majorHAnsi" w:eastAsia="Calibri" w:hAnsiTheme="majorHAnsi" w:cs="Times New Roman"/>
          <w:b/>
          <w:noProof/>
          <w:sz w:val="24"/>
          <w:szCs w:val="24"/>
          <w:lang w:eastAsia="bg-BG"/>
        </w:rPr>
        <w:t xml:space="preserve"> – </w:t>
      </w:r>
      <w:r w:rsidRPr="00D93780">
        <w:rPr>
          <w:rFonts w:asciiTheme="majorHAnsi" w:eastAsia="Calibri" w:hAnsiTheme="majorHAnsi" w:cs="Times New Roman"/>
          <w:b/>
          <w:i/>
          <w:noProof/>
          <w:sz w:val="24"/>
          <w:szCs w:val="24"/>
          <w:lang w:eastAsia="bg-BG"/>
        </w:rPr>
        <w:t>Образец №</w:t>
      </w:r>
      <w:r w:rsidR="00D93780" w:rsidRPr="00D93780">
        <w:rPr>
          <w:rFonts w:asciiTheme="majorHAnsi" w:eastAsia="Calibri" w:hAnsiTheme="majorHAnsi" w:cs="Times New Roman"/>
          <w:b/>
          <w:i/>
          <w:noProof/>
          <w:sz w:val="24"/>
          <w:szCs w:val="24"/>
          <w:lang w:val="en-US" w:eastAsia="bg-BG"/>
        </w:rPr>
        <w:t>4</w:t>
      </w:r>
      <w:r w:rsidRPr="00D93780">
        <w:rPr>
          <w:rFonts w:asciiTheme="majorHAnsi" w:eastAsia="Calibri" w:hAnsiTheme="majorHAnsi" w:cs="Times New Roman"/>
          <w:b/>
          <w:i/>
          <w:noProof/>
          <w:sz w:val="24"/>
          <w:szCs w:val="24"/>
          <w:lang w:eastAsia="bg-BG"/>
        </w:rPr>
        <w:t>;</w:t>
      </w:r>
    </w:p>
    <w:p w:rsidR="00D03642" w:rsidRPr="00D93780" w:rsidRDefault="00D03642" w:rsidP="00D03642">
      <w:pPr>
        <w:autoSpaceDE w:val="0"/>
        <w:autoSpaceDN w:val="0"/>
        <w:adjustRightInd w:val="0"/>
        <w:spacing w:after="0" w:line="240" w:lineRule="auto"/>
        <w:ind w:firstLine="709"/>
        <w:jc w:val="both"/>
        <w:rPr>
          <w:rFonts w:asciiTheme="majorHAnsi" w:eastAsia="Calibri" w:hAnsiTheme="majorHAnsi" w:cs="Times New Roman"/>
          <w:noProof/>
          <w:sz w:val="24"/>
          <w:szCs w:val="24"/>
          <w:lang w:eastAsia="bg-BG"/>
        </w:rPr>
      </w:pPr>
      <w:r w:rsidRPr="00D93780">
        <w:rPr>
          <w:rFonts w:asciiTheme="majorHAnsi" w:eastAsia="Calibri" w:hAnsiTheme="majorHAnsi" w:cs="Times New Roman"/>
          <w:b/>
          <w:noProof/>
          <w:sz w:val="24"/>
          <w:szCs w:val="24"/>
          <w:lang w:eastAsia="bg-BG"/>
        </w:rPr>
        <w:t>10.3.6.</w:t>
      </w:r>
      <w:r w:rsidRPr="00D93780">
        <w:rPr>
          <w:rFonts w:asciiTheme="majorHAnsi" w:eastAsia="Calibri" w:hAnsiTheme="majorHAnsi" w:cs="Times New Roman"/>
          <w:noProof/>
          <w:sz w:val="24"/>
          <w:szCs w:val="24"/>
          <w:lang w:eastAsia="bg-BG"/>
        </w:rPr>
        <w:t xml:space="preserve"> Декларация по чл. 54, ал. 1, т. 1, 2 и 7 от ЗОП </w:t>
      </w:r>
      <w:r w:rsidRPr="00D93780">
        <w:rPr>
          <w:rFonts w:asciiTheme="majorHAnsi" w:eastAsia="Calibri" w:hAnsiTheme="majorHAnsi" w:cs="Times New Roman"/>
          <w:b/>
          <w:noProof/>
          <w:sz w:val="24"/>
          <w:szCs w:val="24"/>
          <w:lang w:eastAsia="bg-BG"/>
        </w:rPr>
        <w:t xml:space="preserve">– </w:t>
      </w:r>
      <w:r w:rsidRPr="00D93780">
        <w:rPr>
          <w:rFonts w:asciiTheme="majorHAnsi" w:eastAsia="Calibri" w:hAnsiTheme="majorHAnsi" w:cs="Times New Roman"/>
          <w:b/>
          <w:i/>
          <w:noProof/>
          <w:sz w:val="24"/>
          <w:szCs w:val="24"/>
          <w:lang w:eastAsia="bg-BG"/>
        </w:rPr>
        <w:t>Образец №</w:t>
      </w:r>
      <w:r w:rsidR="00D93780" w:rsidRPr="00D93780">
        <w:rPr>
          <w:rFonts w:asciiTheme="majorHAnsi" w:eastAsia="Calibri" w:hAnsiTheme="majorHAnsi" w:cs="Times New Roman"/>
          <w:b/>
          <w:i/>
          <w:noProof/>
          <w:sz w:val="24"/>
          <w:szCs w:val="24"/>
          <w:lang w:val="en-US" w:eastAsia="bg-BG"/>
        </w:rPr>
        <w:t>5</w:t>
      </w:r>
      <w:r w:rsidRPr="00D93780">
        <w:rPr>
          <w:rFonts w:asciiTheme="majorHAnsi" w:eastAsia="Calibri" w:hAnsiTheme="majorHAnsi" w:cs="Times New Roman"/>
          <w:b/>
          <w:i/>
          <w:noProof/>
          <w:sz w:val="24"/>
          <w:szCs w:val="24"/>
          <w:lang w:eastAsia="bg-BG"/>
        </w:rPr>
        <w:t>;</w:t>
      </w:r>
    </w:p>
    <w:p w:rsidR="00D03642" w:rsidRPr="00D93780" w:rsidRDefault="00D03642" w:rsidP="00D03642">
      <w:pPr>
        <w:autoSpaceDE w:val="0"/>
        <w:autoSpaceDN w:val="0"/>
        <w:adjustRightInd w:val="0"/>
        <w:spacing w:after="0" w:line="240" w:lineRule="auto"/>
        <w:ind w:firstLine="709"/>
        <w:jc w:val="both"/>
        <w:rPr>
          <w:rFonts w:asciiTheme="majorHAnsi" w:eastAsia="Calibri" w:hAnsiTheme="majorHAnsi" w:cs="Times New Roman"/>
          <w:noProof/>
          <w:sz w:val="24"/>
          <w:szCs w:val="24"/>
          <w:lang w:eastAsia="bg-BG"/>
        </w:rPr>
      </w:pPr>
      <w:r w:rsidRPr="00D93780">
        <w:rPr>
          <w:rFonts w:asciiTheme="majorHAnsi" w:eastAsia="Calibri" w:hAnsiTheme="majorHAnsi" w:cs="Times New Roman"/>
          <w:b/>
          <w:noProof/>
          <w:sz w:val="24"/>
          <w:szCs w:val="24"/>
          <w:lang w:eastAsia="bg-BG"/>
        </w:rPr>
        <w:t xml:space="preserve">10.3.7. </w:t>
      </w:r>
      <w:r w:rsidRPr="00D93780">
        <w:rPr>
          <w:rFonts w:asciiTheme="majorHAnsi" w:eastAsia="Calibri" w:hAnsiTheme="majorHAnsi" w:cs="Times New Roman"/>
          <w:noProof/>
          <w:sz w:val="24"/>
          <w:szCs w:val="24"/>
          <w:lang w:eastAsia="bg-BG"/>
        </w:rPr>
        <w:t>Декларация по чл. 54, ал. 1, т. 3</w:t>
      </w:r>
      <w:r w:rsidRPr="00D93780">
        <w:rPr>
          <w:rFonts w:asciiTheme="majorHAnsi" w:eastAsia="Calibri" w:hAnsiTheme="majorHAnsi" w:cs="Times New Roman"/>
          <w:b/>
          <w:noProof/>
          <w:sz w:val="24"/>
          <w:szCs w:val="24"/>
          <w:lang w:eastAsia="bg-BG"/>
        </w:rPr>
        <w:t>-</w:t>
      </w:r>
      <w:r w:rsidRPr="00D93780">
        <w:rPr>
          <w:rFonts w:asciiTheme="majorHAnsi" w:eastAsia="Calibri" w:hAnsiTheme="majorHAnsi" w:cs="Times New Roman"/>
          <w:noProof/>
          <w:sz w:val="24"/>
          <w:szCs w:val="24"/>
          <w:lang w:eastAsia="bg-BG"/>
        </w:rPr>
        <w:t xml:space="preserve">6 от ЗОП </w:t>
      </w:r>
      <w:r w:rsidRPr="00D93780">
        <w:rPr>
          <w:rFonts w:asciiTheme="majorHAnsi" w:eastAsia="Calibri" w:hAnsiTheme="majorHAnsi" w:cs="Times New Roman"/>
          <w:b/>
          <w:noProof/>
          <w:sz w:val="24"/>
          <w:szCs w:val="24"/>
          <w:lang w:eastAsia="bg-BG"/>
        </w:rPr>
        <w:t xml:space="preserve">– </w:t>
      </w:r>
      <w:r w:rsidRPr="00D93780">
        <w:rPr>
          <w:rFonts w:asciiTheme="majorHAnsi" w:eastAsia="Calibri" w:hAnsiTheme="majorHAnsi" w:cs="Times New Roman"/>
          <w:b/>
          <w:i/>
          <w:noProof/>
          <w:sz w:val="24"/>
          <w:szCs w:val="24"/>
          <w:lang w:eastAsia="bg-BG"/>
        </w:rPr>
        <w:t>Образец №</w:t>
      </w:r>
      <w:r w:rsidR="00D93780" w:rsidRPr="00D93780">
        <w:rPr>
          <w:rFonts w:asciiTheme="majorHAnsi" w:eastAsia="Calibri" w:hAnsiTheme="majorHAnsi" w:cs="Times New Roman"/>
          <w:b/>
          <w:i/>
          <w:noProof/>
          <w:sz w:val="24"/>
          <w:szCs w:val="24"/>
          <w:lang w:val="en-US" w:eastAsia="bg-BG"/>
        </w:rPr>
        <w:t>6</w:t>
      </w:r>
      <w:r w:rsidRPr="00D93780">
        <w:rPr>
          <w:rFonts w:asciiTheme="majorHAnsi" w:eastAsia="Calibri" w:hAnsiTheme="majorHAnsi" w:cs="Times New Roman"/>
          <w:b/>
          <w:i/>
          <w:noProof/>
          <w:sz w:val="24"/>
          <w:szCs w:val="24"/>
          <w:lang w:eastAsia="bg-BG"/>
        </w:rPr>
        <w:t>;</w:t>
      </w:r>
    </w:p>
    <w:p w:rsidR="00D03642" w:rsidRPr="00D93780" w:rsidRDefault="00D03642" w:rsidP="00D03642">
      <w:pPr>
        <w:tabs>
          <w:tab w:val="left" w:pos="0"/>
        </w:tabs>
        <w:autoSpaceDE w:val="0"/>
        <w:autoSpaceDN w:val="0"/>
        <w:adjustRightInd w:val="0"/>
        <w:spacing w:after="0" w:line="240" w:lineRule="auto"/>
        <w:ind w:firstLine="709"/>
        <w:jc w:val="both"/>
        <w:rPr>
          <w:rFonts w:asciiTheme="majorHAnsi" w:eastAsia="Calibri" w:hAnsiTheme="majorHAnsi" w:cs="Times New Roman"/>
          <w:noProof/>
          <w:sz w:val="24"/>
          <w:szCs w:val="24"/>
          <w:lang w:eastAsia="bg-BG"/>
        </w:rPr>
      </w:pPr>
      <w:r w:rsidRPr="00D93780">
        <w:rPr>
          <w:rFonts w:asciiTheme="majorHAnsi" w:eastAsia="Calibri" w:hAnsiTheme="majorHAnsi" w:cs="Times New Roman"/>
          <w:b/>
          <w:noProof/>
          <w:sz w:val="24"/>
          <w:szCs w:val="24"/>
          <w:lang w:eastAsia="bg-BG"/>
        </w:rPr>
        <w:t>10.3.8.</w:t>
      </w:r>
      <w:r w:rsidRPr="00D93780">
        <w:rPr>
          <w:rFonts w:asciiTheme="majorHAnsi" w:eastAsia="Calibri" w:hAnsiTheme="majorHAnsi" w:cs="Times New Roman"/>
          <w:noProof/>
          <w:sz w:val="24"/>
          <w:szCs w:val="24"/>
          <w:lang w:eastAsia="bg-BG"/>
        </w:rPr>
        <w:t xml:space="preserve"> Декларация за липса на обстоятелства по смисъла на по чл. 3, т. 8 от ЗИФОДРЮПДРКЛТДС </w:t>
      </w:r>
      <w:r w:rsidRPr="00D93780">
        <w:rPr>
          <w:rFonts w:asciiTheme="majorHAnsi" w:eastAsia="Calibri" w:hAnsiTheme="majorHAnsi" w:cs="Times New Roman"/>
          <w:b/>
          <w:noProof/>
          <w:sz w:val="24"/>
          <w:szCs w:val="24"/>
          <w:lang w:eastAsia="bg-BG"/>
        </w:rPr>
        <w:t xml:space="preserve">– </w:t>
      </w:r>
      <w:r w:rsidRPr="00D93780">
        <w:rPr>
          <w:rFonts w:asciiTheme="majorHAnsi" w:eastAsia="Calibri" w:hAnsiTheme="majorHAnsi" w:cs="Times New Roman"/>
          <w:b/>
          <w:i/>
          <w:noProof/>
          <w:sz w:val="24"/>
          <w:szCs w:val="24"/>
          <w:lang w:eastAsia="bg-BG"/>
        </w:rPr>
        <w:t>Образец №</w:t>
      </w:r>
      <w:r w:rsidR="00D93780" w:rsidRPr="00D93780">
        <w:rPr>
          <w:rFonts w:asciiTheme="majorHAnsi" w:eastAsia="Calibri" w:hAnsiTheme="majorHAnsi" w:cs="Times New Roman"/>
          <w:b/>
          <w:i/>
          <w:noProof/>
          <w:sz w:val="24"/>
          <w:szCs w:val="24"/>
          <w:lang w:val="en-US" w:eastAsia="bg-BG"/>
        </w:rPr>
        <w:t>7</w:t>
      </w:r>
      <w:r w:rsidRPr="00D93780">
        <w:rPr>
          <w:rFonts w:asciiTheme="majorHAnsi" w:eastAsia="Calibri" w:hAnsiTheme="majorHAnsi" w:cs="Times New Roman"/>
          <w:b/>
          <w:i/>
          <w:noProof/>
          <w:sz w:val="24"/>
          <w:szCs w:val="24"/>
          <w:lang w:eastAsia="bg-BG"/>
        </w:rPr>
        <w:t>;</w:t>
      </w:r>
    </w:p>
    <w:p w:rsidR="00D03642" w:rsidRPr="00D93780" w:rsidRDefault="00D03642" w:rsidP="00D03642">
      <w:pPr>
        <w:autoSpaceDE w:val="0"/>
        <w:autoSpaceDN w:val="0"/>
        <w:adjustRightInd w:val="0"/>
        <w:spacing w:after="0" w:line="240" w:lineRule="auto"/>
        <w:ind w:firstLine="709"/>
        <w:jc w:val="both"/>
        <w:rPr>
          <w:rFonts w:asciiTheme="majorHAnsi" w:eastAsia="Calibri" w:hAnsiTheme="majorHAnsi" w:cs="Times New Roman"/>
          <w:noProof/>
          <w:sz w:val="24"/>
          <w:szCs w:val="24"/>
          <w:lang w:eastAsia="bg-BG"/>
        </w:rPr>
      </w:pPr>
      <w:r w:rsidRPr="00D93780">
        <w:rPr>
          <w:rFonts w:asciiTheme="majorHAnsi" w:eastAsia="Calibri" w:hAnsiTheme="majorHAnsi" w:cs="Times New Roman"/>
          <w:b/>
          <w:noProof/>
          <w:sz w:val="24"/>
          <w:szCs w:val="24"/>
          <w:lang w:eastAsia="bg-BG"/>
        </w:rPr>
        <w:t>10.3.9.</w:t>
      </w:r>
      <w:r w:rsidRPr="00D93780">
        <w:rPr>
          <w:rFonts w:asciiTheme="majorHAnsi" w:eastAsia="Calibri" w:hAnsiTheme="majorHAnsi" w:cs="Times New Roman"/>
          <w:noProof/>
          <w:sz w:val="24"/>
          <w:szCs w:val="24"/>
          <w:lang w:eastAsia="bg-BG"/>
        </w:rPr>
        <w:t xml:space="preserve"> Декларация във връзка с чл. 101, ал. 11 от ЗОП, във връзка с чл. 107, т. 4 от ЗОП </w:t>
      </w:r>
      <w:r w:rsidRPr="00D93780">
        <w:rPr>
          <w:rFonts w:asciiTheme="majorHAnsi" w:eastAsia="Calibri" w:hAnsiTheme="majorHAnsi" w:cs="Times New Roman"/>
          <w:b/>
          <w:noProof/>
          <w:sz w:val="24"/>
          <w:szCs w:val="24"/>
          <w:lang w:eastAsia="bg-BG"/>
        </w:rPr>
        <w:t xml:space="preserve">– </w:t>
      </w:r>
      <w:r w:rsidRPr="00D93780">
        <w:rPr>
          <w:rFonts w:asciiTheme="majorHAnsi" w:eastAsia="Calibri" w:hAnsiTheme="majorHAnsi" w:cs="Times New Roman"/>
          <w:b/>
          <w:i/>
          <w:noProof/>
          <w:sz w:val="24"/>
          <w:szCs w:val="24"/>
          <w:lang w:eastAsia="bg-BG"/>
        </w:rPr>
        <w:t>Образец №</w:t>
      </w:r>
      <w:r w:rsidR="00D93780" w:rsidRPr="00D93780">
        <w:rPr>
          <w:rFonts w:asciiTheme="majorHAnsi" w:eastAsia="Calibri" w:hAnsiTheme="majorHAnsi" w:cs="Times New Roman"/>
          <w:b/>
          <w:i/>
          <w:noProof/>
          <w:sz w:val="24"/>
          <w:szCs w:val="24"/>
          <w:lang w:val="en-US" w:eastAsia="bg-BG"/>
        </w:rPr>
        <w:t>8</w:t>
      </w:r>
      <w:r w:rsidRPr="00D93780">
        <w:rPr>
          <w:rFonts w:asciiTheme="majorHAnsi" w:eastAsia="Calibri" w:hAnsiTheme="majorHAnsi" w:cs="Times New Roman"/>
          <w:b/>
          <w:i/>
          <w:noProof/>
          <w:sz w:val="24"/>
          <w:szCs w:val="24"/>
          <w:lang w:eastAsia="bg-BG"/>
        </w:rPr>
        <w:t>;</w:t>
      </w:r>
    </w:p>
    <w:p w:rsidR="00D03642" w:rsidRPr="00D93780" w:rsidRDefault="00D03642" w:rsidP="00D03642">
      <w:pPr>
        <w:autoSpaceDE w:val="0"/>
        <w:autoSpaceDN w:val="0"/>
        <w:adjustRightInd w:val="0"/>
        <w:spacing w:after="0" w:line="240" w:lineRule="auto"/>
        <w:ind w:firstLine="709"/>
        <w:jc w:val="both"/>
        <w:rPr>
          <w:rFonts w:asciiTheme="majorHAnsi" w:eastAsia="Calibri" w:hAnsiTheme="majorHAnsi" w:cs="Times New Roman"/>
          <w:b/>
          <w:bCs/>
          <w:i/>
          <w:iCs/>
          <w:noProof/>
          <w:sz w:val="24"/>
          <w:szCs w:val="24"/>
          <w:u w:val="single"/>
          <w:lang w:eastAsia="bg-BG"/>
        </w:rPr>
      </w:pPr>
      <w:r w:rsidRPr="00D93780">
        <w:rPr>
          <w:rFonts w:asciiTheme="majorHAnsi" w:eastAsia="Calibri" w:hAnsiTheme="majorHAnsi" w:cs="Times New Roman"/>
          <w:b/>
          <w:noProof/>
          <w:sz w:val="24"/>
          <w:szCs w:val="24"/>
          <w:lang w:eastAsia="bg-BG"/>
        </w:rPr>
        <w:lastRenderedPageBreak/>
        <w:t>10.3.10.</w:t>
      </w:r>
      <w:r w:rsidRPr="00D93780">
        <w:rPr>
          <w:rFonts w:asciiTheme="majorHAnsi" w:eastAsia="Calibri" w:hAnsiTheme="majorHAnsi" w:cs="Times New Roman"/>
          <w:noProof/>
          <w:sz w:val="24"/>
          <w:szCs w:val="24"/>
          <w:lang w:eastAsia="bg-BG"/>
        </w:rPr>
        <w:t xml:space="preserve"> </w:t>
      </w:r>
      <w:r w:rsidRPr="00D93780">
        <w:rPr>
          <w:rFonts w:asciiTheme="majorHAnsi" w:eastAsia="Calibri" w:hAnsiTheme="majorHAnsi" w:cs="Times New Roman"/>
          <w:bCs/>
          <w:iCs/>
          <w:noProof/>
          <w:sz w:val="24"/>
          <w:szCs w:val="24"/>
          <w:lang w:eastAsia="bg-BG"/>
        </w:rPr>
        <w:t xml:space="preserve">Декларация за липса на обстоятелствата по чл. 69 от Закона за противодействие на корупцията и за отнемане на незаконно придобитото имущество </w:t>
      </w:r>
      <w:r w:rsidRPr="00D93780">
        <w:rPr>
          <w:rFonts w:asciiTheme="majorHAnsi" w:eastAsia="Calibri" w:hAnsiTheme="majorHAnsi" w:cs="Times New Roman"/>
          <w:bCs/>
          <w:i/>
          <w:iCs/>
          <w:noProof/>
          <w:sz w:val="24"/>
          <w:szCs w:val="24"/>
          <w:lang w:eastAsia="bg-BG"/>
        </w:rPr>
        <w:t xml:space="preserve">– </w:t>
      </w:r>
      <w:r w:rsidRPr="00D93780">
        <w:rPr>
          <w:rFonts w:asciiTheme="majorHAnsi" w:eastAsia="Calibri" w:hAnsiTheme="majorHAnsi" w:cs="Times New Roman"/>
          <w:b/>
          <w:bCs/>
          <w:i/>
          <w:iCs/>
          <w:noProof/>
          <w:sz w:val="24"/>
          <w:szCs w:val="24"/>
          <w:u w:val="single"/>
          <w:lang w:eastAsia="bg-BG"/>
        </w:rPr>
        <w:t xml:space="preserve">Образец </w:t>
      </w:r>
      <w:r w:rsidR="00D93780" w:rsidRPr="00D93780">
        <w:rPr>
          <w:rFonts w:asciiTheme="majorHAnsi" w:eastAsia="Calibri" w:hAnsiTheme="majorHAnsi" w:cs="Times New Roman"/>
          <w:b/>
          <w:bCs/>
          <w:i/>
          <w:iCs/>
          <w:noProof/>
          <w:sz w:val="24"/>
          <w:szCs w:val="24"/>
          <w:u w:val="single"/>
          <w:lang w:val="en-US" w:eastAsia="bg-BG"/>
        </w:rPr>
        <w:t>9</w:t>
      </w:r>
      <w:r w:rsidRPr="00D93780">
        <w:rPr>
          <w:rFonts w:asciiTheme="majorHAnsi" w:eastAsia="Calibri" w:hAnsiTheme="majorHAnsi" w:cs="Times New Roman"/>
          <w:b/>
          <w:bCs/>
          <w:i/>
          <w:iCs/>
          <w:noProof/>
          <w:sz w:val="24"/>
          <w:szCs w:val="24"/>
          <w:u w:val="single"/>
          <w:lang w:eastAsia="bg-BG"/>
        </w:rPr>
        <w:t>;</w:t>
      </w:r>
    </w:p>
    <w:p w:rsidR="00D03642" w:rsidRPr="00D93780" w:rsidRDefault="00D03642" w:rsidP="00D03642">
      <w:pPr>
        <w:autoSpaceDE w:val="0"/>
        <w:autoSpaceDN w:val="0"/>
        <w:adjustRightInd w:val="0"/>
        <w:spacing w:after="0" w:line="240" w:lineRule="auto"/>
        <w:ind w:firstLine="709"/>
        <w:jc w:val="both"/>
        <w:rPr>
          <w:rFonts w:asciiTheme="majorHAnsi" w:eastAsia="Calibri" w:hAnsiTheme="majorHAnsi" w:cs="Times New Roman"/>
          <w:noProof/>
          <w:sz w:val="24"/>
          <w:szCs w:val="24"/>
          <w:lang w:eastAsia="bg-BG"/>
        </w:rPr>
      </w:pPr>
      <w:r w:rsidRPr="00D93780">
        <w:rPr>
          <w:rFonts w:asciiTheme="majorHAnsi" w:eastAsia="Calibri" w:hAnsiTheme="majorHAnsi" w:cs="Times New Roman"/>
          <w:b/>
          <w:noProof/>
          <w:sz w:val="24"/>
          <w:szCs w:val="24"/>
          <w:lang w:eastAsia="bg-BG"/>
        </w:rPr>
        <w:t>10.3.11.</w:t>
      </w:r>
      <w:r w:rsidRPr="00D93780">
        <w:rPr>
          <w:rFonts w:asciiTheme="majorHAnsi" w:eastAsia="Calibri" w:hAnsiTheme="majorHAnsi" w:cs="Times New Roman"/>
          <w:noProof/>
          <w:sz w:val="24"/>
          <w:szCs w:val="24"/>
          <w:lang w:eastAsia="bg-BG"/>
        </w:rPr>
        <w:t xml:space="preserve"> Декларация за конфиденциалност във връзка с чл. 102 от ЗОП </w:t>
      </w:r>
      <w:r w:rsidRPr="00D93780">
        <w:rPr>
          <w:rFonts w:asciiTheme="majorHAnsi" w:eastAsia="Calibri" w:hAnsiTheme="majorHAnsi" w:cs="Times New Roman"/>
          <w:i/>
          <w:noProof/>
          <w:sz w:val="24"/>
          <w:szCs w:val="24"/>
          <w:lang w:eastAsia="bg-BG"/>
        </w:rPr>
        <w:t>(ако е приложимо)</w:t>
      </w:r>
      <w:r w:rsidRPr="00D93780">
        <w:rPr>
          <w:rFonts w:asciiTheme="majorHAnsi" w:eastAsia="Times New Roman" w:hAnsiTheme="majorHAnsi" w:cs="Times New Roman"/>
          <w:bCs/>
          <w:i/>
          <w:iCs/>
        </w:rPr>
        <w:t xml:space="preserve"> </w:t>
      </w:r>
      <w:r w:rsidRPr="00D93780">
        <w:rPr>
          <w:rFonts w:asciiTheme="majorHAnsi" w:eastAsia="Calibri" w:hAnsiTheme="majorHAnsi" w:cs="Times New Roman"/>
          <w:bCs/>
          <w:i/>
          <w:iCs/>
          <w:noProof/>
          <w:sz w:val="24"/>
          <w:szCs w:val="24"/>
          <w:lang w:eastAsia="bg-BG"/>
        </w:rPr>
        <w:t xml:space="preserve">– </w:t>
      </w:r>
      <w:r w:rsidRPr="00D93780">
        <w:rPr>
          <w:rFonts w:asciiTheme="majorHAnsi" w:eastAsia="Calibri" w:hAnsiTheme="majorHAnsi" w:cs="Times New Roman"/>
          <w:b/>
          <w:bCs/>
          <w:i/>
          <w:iCs/>
          <w:noProof/>
          <w:sz w:val="24"/>
          <w:szCs w:val="24"/>
          <w:u w:val="single"/>
          <w:lang w:eastAsia="bg-BG"/>
        </w:rPr>
        <w:t>Образец 1</w:t>
      </w:r>
      <w:r w:rsidR="00D93780" w:rsidRPr="00D93780">
        <w:rPr>
          <w:rFonts w:asciiTheme="majorHAnsi" w:eastAsia="Calibri" w:hAnsiTheme="majorHAnsi" w:cs="Times New Roman"/>
          <w:b/>
          <w:bCs/>
          <w:i/>
          <w:iCs/>
          <w:noProof/>
          <w:sz w:val="24"/>
          <w:szCs w:val="24"/>
          <w:u w:val="single"/>
          <w:lang w:val="en-US" w:eastAsia="bg-BG"/>
        </w:rPr>
        <w:t>0</w:t>
      </w:r>
      <w:r w:rsidRPr="00D93780">
        <w:rPr>
          <w:rFonts w:asciiTheme="majorHAnsi" w:eastAsia="Calibri" w:hAnsiTheme="majorHAnsi" w:cs="Times New Roman"/>
          <w:b/>
          <w:bCs/>
          <w:i/>
          <w:iCs/>
          <w:noProof/>
          <w:sz w:val="24"/>
          <w:szCs w:val="24"/>
          <w:u w:val="single"/>
          <w:lang w:eastAsia="bg-BG"/>
        </w:rPr>
        <w:t>;</w:t>
      </w:r>
      <w:r w:rsidRPr="00D93780">
        <w:rPr>
          <w:rFonts w:asciiTheme="majorHAnsi" w:eastAsia="Calibri" w:hAnsiTheme="majorHAnsi" w:cs="Times New Roman"/>
          <w:bCs/>
          <w:iCs/>
          <w:noProof/>
          <w:sz w:val="24"/>
          <w:szCs w:val="24"/>
          <w:lang w:eastAsia="bg-BG"/>
        </w:rPr>
        <w:t>.</w:t>
      </w:r>
    </w:p>
    <w:p w:rsidR="00D03642" w:rsidRPr="00D93780" w:rsidRDefault="00D03642" w:rsidP="00D03642">
      <w:pPr>
        <w:spacing w:after="0" w:line="280" w:lineRule="exact"/>
        <w:ind w:left="284" w:firstLine="425"/>
        <w:jc w:val="both"/>
        <w:rPr>
          <w:rFonts w:asciiTheme="majorHAnsi" w:eastAsia="Calibri" w:hAnsiTheme="majorHAnsi" w:cs="Times New Roman"/>
          <w:noProof/>
          <w:sz w:val="24"/>
          <w:szCs w:val="24"/>
          <w:lang w:eastAsia="bg-BG"/>
        </w:rPr>
      </w:pPr>
      <w:r w:rsidRPr="00D93780">
        <w:rPr>
          <w:rFonts w:asciiTheme="majorHAnsi" w:eastAsia="Calibri" w:hAnsiTheme="majorHAnsi" w:cs="Times New Roman"/>
          <w:b/>
          <w:noProof/>
          <w:sz w:val="24"/>
          <w:szCs w:val="24"/>
          <w:lang w:eastAsia="bg-BG"/>
        </w:rPr>
        <w:t>10.3.12.</w:t>
      </w:r>
      <w:r w:rsidRPr="00D93780">
        <w:rPr>
          <w:rFonts w:asciiTheme="majorHAnsi" w:eastAsia="Calibri" w:hAnsiTheme="majorHAnsi" w:cs="Times New Roman"/>
          <w:noProof/>
          <w:sz w:val="24"/>
          <w:szCs w:val="24"/>
          <w:lang w:eastAsia="bg-BG"/>
        </w:rPr>
        <w:t xml:space="preserve"> Друга информация и/или документи по преценка на участника.</w:t>
      </w:r>
    </w:p>
    <w:p w:rsidR="00D03642" w:rsidRPr="002C4208" w:rsidRDefault="00D03642" w:rsidP="00D03642">
      <w:pPr>
        <w:suppressAutoHyphens/>
        <w:autoSpaceDE w:val="0"/>
        <w:autoSpaceDN w:val="0"/>
        <w:adjustRightInd w:val="0"/>
        <w:spacing w:after="0" w:line="240" w:lineRule="auto"/>
        <w:ind w:firstLine="709"/>
        <w:jc w:val="both"/>
        <w:rPr>
          <w:rFonts w:asciiTheme="majorHAnsi" w:eastAsia="Times New Roman" w:hAnsiTheme="majorHAnsi" w:cs="Times New Roman"/>
          <w:b/>
          <w:bCs/>
          <w:iCs/>
          <w:color w:val="000000"/>
          <w:sz w:val="24"/>
          <w:szCs w:val="24"/>
          <w:lang w:eastAsia="zh-CN"/>
        </w:rPr>
      </w:pPr>
    </w:p>
    <w:p w:rsidR="00D03642" w:rsidRPr="002C4208" w:rsidRDefault="00D03642" w:rsidP="00D03642">
      <w:pPr>
        <w:suppressAutoHyphens/>
        <w:autoSpaceDE w:val="0"/>
        <w:autoSpaceDN w:val="0"/>
        <w:adjustRightInd w:val="0"/>
        <w:spacing w:after="0" w:line="240" w:lineRule="auto"/>
        <w:ind w:firstLine="709"/>
        <w:jc w:val="both"/>
        <w:rPr>
          <w:rFonts w:asciiTheme="majorHAnsi" w:eastAsia="Times New Roman" w:hAnsiTheme="majorHAnsi" w:cs="Times New Roman"/>
          <w:b/>
          <w:bCs/>
          <w:iCs/>
          <w:color w:val="000000"/>
          <w:sz w:val="24"/>
          <w:szCs w:val="24"/>
          <w:lang w:eastAsia="zh-CN"/>
        </w:rPr>
      </w:pPr>
      <w:r w:rsidRPr="002C4208">
        <w:rPr>
          <w:rFonts w:asciiTheme="majorHAnsi" w:eastAsia="Times New Roman" w:hAnsiTheme="majorHAnsi" w:cs="Times New Roman"/>
          <w:b/>
          <w:bCs/>
          <w:iCs/>
          <w:color w:val="000000"/>
          <w:sz w:val="24"/>
          <w:szCs w:val="24"/>
          <w:lang w:eastAsia="zh-CN"/>
        </w:rPr>
        <w:t>СКЛЮЧВАНЕ НА ДОГОВОР</w:t>
      </w:r>
    </w:p>
    <w:p w:rsidR="00D03642" w:rsidRPr="002C4208" w:rsidRDefault="00D03642" w:rsidP="00D03642">
      <w:pPr>
        <w:autoSpaceDE w:val="0"/>
        <w:autoSpaceDN w:val="0"/>
        <w:adjustRightInd w:val="0"/>
        <w:spacing w:after="0" w:line="240" w:lineRule="auto"/>
        <w:ind w:firstLine="709"/>
        <w:jc w:val="both"/>
        <w:rPr>
          <w:rFonts w:asciiTheme="majorHAnsi" w:eastAsia="Calibri" w:hAnsiTheme="majorHAnsi" w:cs="Times New Roman"/>
          <w:noProof/>
          <w:sz w:val="24"/>
          <w:szCs w:val="24"/>
          <w:lang w:eastAsia="bg-BG"/>
        </w:rPr>
      </w:pPr>
      <w:r w:rsidRPr="002C4208">
        <w:rPr>
          <w:rFonts w:asciiTheme="majorHAnsi" w:eastAsia="Calibri" w:hAnsiTheme="majorHAnsi" w:cs="Times New Roman"/>
          <w:noProof/>
          <w:sz w:val="24"/>
          <w:szCs w:val="24"/>
          <w:lang w:eastAsia="bg-BG"/>
        </w:rPr>
        <w:t>Възложителят сключва писмен договор с класирания на първо място и определен за изпълнител участник.</w:t>
      </w:r>
    </w:p>
    <w:p w:rsidR="00D03642" w:rsidRPr="002C4208" w:rsidRDefault="00D03642" w:rsidP="00D03642">
      <w:pPr>
        <w:suppressAutoHyphens/>
        <w:autoSpaceDE w:val="0"/>
        <w:autoSpaceDN w:val="0"/>
        <w:adjustRightInd w:val="0"/>
        <w:spacing w:after="0" w:line="240" w:lineRule="auto"/>
        <w:ind w:firstLine="709"/>
        <w:jc w:val="both"/>
        <w:rPr>
          <w:rFonts w:asciiTheme="majorHAnsi" w:eastAsia="Times New Roman" w:hAnsiTheme="majorHAnsi" w:cs="Times New Roman"/>
          <w:bCs/>
          <w:iCs/>
          <w:color w:val="000000"/>
          <w:sz w:val="24"/>
          <w:szCs w:val="24"/>
          <w:lang w:eastAsia="zh-CN"/>
        </w:rPr>
      </w:pPr>
      <w:r w:rsidRPr="002C4208">
        <w:rPr>
          <w:rFonts w:asciiTheme="majorHAnsi" w:eastAsia="Times New Roman" w:hAnsiTheme="majorHAnsi" w:cs="Times New Roman"/>
          <w:bCs/>
          <w:iCs/>
          <w:color w:val="000000"/>
          <w:sz w:val="24"/>
          <w:szCs w:val="24"/>
          <w:lang w:eastAsia="zh-CN"/>
        </w:rPr>
        <w:t>Преди сключването на договора, Възложителят изисква от участника, определен за изпълнител да:</w:t>
      </w:r>
    </w:p>
    <w:p w:rsidR="00D03642" w:rsidRPr="002C4208" w:rsidRDefault="00D03642" w:rsidP="00D03642">
      <w:pPr>
        <w:numPr>
          <w:ilvl w:val="0"/>
          <w:numId w:val="15"/>
        </w:numPr>
        <w:tabs>
          <w:tab w:val="left" w:pos="851"/>
          <w:tab w:val="left" w:pos="993"/>
        </w:tabs>
        <w:suppressAutoHyphens/>
        <w:spacing w:after="0" w:line="240" w:lineRule="auto"/>
        <w:ind w:right="-34"/>
        <w:jc w:val="both"/>
        <w:rPr>
          <w:rFonts w:asciiTheme="majorHAnsi" w:eastAsia="Calibri" w:hAnsiTheme="majorHAnsi" w:cs="Times New Roman"/>
          <w:iCs/>
          <w:noProof/>
          <w:sz w:val="24"/>
          <w:szCs w:val="24"/>
          <w:lang w:eastAsia="ar-SA"/>
        </w:rPr>
      </w:pPr>
      <w:r w:rsidRPr="002C4208">
        <w:rPr>
          <w:rFonts w:asciiTheme="majorHAnsi" w:eastAsia="Times New Roman" w:hAnsiTheme="majorHAnsi" w:cs="Times New Roman"/>
          <w:noProof/>
          <w:sz w:val="24"/>
          <w:szCs w:val="24"/>
          <w:lang w:eastAsia="bg-BG"/>
        </w:rPr>
        <w:t>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rsidR="00D03642" w:rsidRPr="002C4208" w:rsidRDefault="00D03642" w:rsidP="00D03642">
      <w:pPr>
        <w:tabs>
          <w:tab w:val="left" w:pos="851"/>
          <w:tab w:val="left" w:pos="993"/>
        </w:tabs>
        <w:spacing w:after="0" w:line="240" w:lineRule="auto"/>
        <w:ind w:right="-34"/>
        <w:jc w:val="both"/>
        <w:rPr>
          <w:rFonts w:asciiTheme="majorHAnsi" w:eastAsia="Calibri" w:hAnsiTheme="majorHAnsi" w:cs="Times New Roman"/>
          <w:iCs/>
          <w:noProof/>
          <w:sz w:val="24"/>
          <w:szCs w:val="24"/>
          <w:lang w:eastAsia="ar-SA"/>
        </w:rPr>
      </w:pPr>
      <w:r w:rsidRPr="002C4208">
        <w:rPr>
          <w:rFonts w:asciiTheme="majorHAnsi" w:eastAsia="Calibri" w:hAnsiTheme="majorHAnsi" w:cs="Times New Roman"/>
          <w:iCs/>
          <w:noProof/>
          <w:sz w:val="24"/>
          <w:szCs w:val="24"/>
          <w:lang w:eastAsia="ar-SA"/>
        </w:rPr>
        <w:tab/>
        <w:t>В случай, че определеният изпълнител е неперсонифицирано обединение на физически и/или юридически лица, договорът се сключва след като изпълнителя представи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D03642" w:rsidRPr="002C4208" w:rsidRDefault="00D03642" w:rsidP="00D03642">
      <w:pPr>
        <w:suppressAutoHyphens/>
        <w:spacing w:after="0" w:line="240" w:lineRule="auto"/>
        <w:ind w:firstLine="720"/>
        <w:jc w:val="both"/>
        <w:rPr>
          <w:rFonts w:asciiTheme="majorHAnsi" w:eastAsia="Calibri" w:hAnsiTheme="majorHAnsi" w:cs="Times New Roman"/>
          <w:iCs/>
          <w:noProof/>
          <w:sz w:val="24"/>
          <w:szCs w:val="24"/>
          <w:lang w:eastAsia="ar-SA"/>
        </w:rPr>
      </w:pPr>
      <w:r w:rsidRPr="002C4208">
        <w:rPr>
          <w:rFonts w:asciiTheme="majorHAnsi" w:eastAsia="Calibri" w:hAnsiTheme="majorHAnsi" w:cs="Times New Roman"/>
          <w:iCs/>
          <w:noProof/>
          <w:sz w:val="24"/>
          <w:szCs w:val="24"/>
          <w:lang w:eastAsia="ar-SA"/>
        </w:rPr>
        <w:t xml:space="preserve"> Възложителят може да предложи сключване на договор с участника, класиран на второ място, когато класираният на първо място участник: </w:t>
      </w:r>
    </w:p>
    <w:p w:rsidR="00D03642" w:rsidRPr="002C4208" w:rsidRDefault="00D03642" w:rsidP="00D03642">
      <w:pPr>
        <w:suppressAutoHyphens/>
        <w:spacing w:after="0" w:line="240" w:lineRule="auto"/>
        <w:ind w:firstLine="720"/>
        <w:jc w:val="both"/>
        <w:rPr>
          <w:rFonts w:asciiTheme="majorHAnsi" w:eastAsia="Calibri" w:hAnsiTheme="majorHAnsi" w:cs="Times New Roman"/>
          <w:iCs/>
          <w:noProof/>
          <w:sz w:val="24"/>
          <w:szCs w:val="24"/>
          <w:lang w:eastAsia="ar-SA"/>
        </w:rPr>
      </w:pPr>
      <w:r w:rsidRPr="002C4208">
        <w:rPr>
          <w:rFonts w:asciiTheme="majorHAnsi" w:eastAsia="Calibri" w:hAnsiTheme="majorHAnsi" w:cs="Times New Roman"/>
          <w:bCs/>
          <w:iCs/>
          <w:noProof/>
          <w:sz w:val="24"/>
          <w:szCs w:val="24"/>
          <w:lang w:eastAsia="ar-SA"/>
        </w:rPr>
        <w:t xml:space="preserve">- </w:t>
      </w:r>
      <w:r w:rsidRPr="002C4208">
        <w:rPr>
          <w:rFonts w:asciiTheme="majorHAnsi" w:eastAsia="Calibri" w:hAnsiTheme="majorHAnsi" w:cs="Times New Roman"/>
          <w:iCs/>
          <w:noProof/>
          <w:sz w:val="24"/>
          <w:szCs w:val="24"/>
          <w:lang w:eastAsia="ar-SA"/>
        </w:rPr>
        <w:t>откаже да сключи договор;</w:t>
      </w:r>
    </w:p>
    <w:p w:rsidR="00D03642" w:rsidRPr="002C4208" w:rsidRDefault="00D03642" w:rsidP="00D03642">
      <w:pPr>
        <w:suppressAutoHyphens/>
        <w:spacing w:after="0" w:line="240" w:lineRule="auto"/>
        <w:ind w:firstLine="720"/>
        <w:jc w:val="both"/>
        <w:rPr>
          <w:rFonts w:asciiTheme="majorHAnsi" w:eastAsia="Calibri" w:hAnsiTheme="majorHAnsi" w:cs="Times New Roman"/>
          <w:iCs/>
          <w:noProof/>
          <w:sz w:val="24"/>
          <w:szCs w:val="24"/>
          <w:lang w:eastAsia="ar-SA"/>
        </w:rPr>
      </w:pPr>
      <w:r w:rsidRPr="002C4208">
        <w:rPr>
          <w:rFonts w:asciiTheme="majorHAnsi" w:eastAsia="Calibri" w:hAnsiTheme="majorHAnsi" w:cs="Times New Roman"/>
          <w:iCs/>
          <w:noProof/>
          <w:sz w:val="24"/>
          <w:szCs w:val="24"/>
          <w:lang w:eastAsia="ar-SA"/>
        </w:rPr>
        <w:t>- не представи документи, удостоверяващи липсата на основания за отстраняване от поръчката, както и съответствието с поставените критерии за подбор, включително за трети лица и подизпълнителите, ако има такива.</w:t>
      </w:r>
    </w:p>
    <w:p w:rsidR="00D03642" w:rsidRPr="002C4208" w:rsidRDefault="00D03642" w:rsidP="00D03642">
      <w:pPr>
        <w:suppressAutoHyphens/>
        <w:autoSpaceDE w:val="0"/>
        <w:autoSpaceDN w:val="0"/>
        <w:adjustRightInd w:val="0"/>
        <w:spacing w:after="0" w:line="240" w:lineRule="auto"/>
        <w:ind w:firstLine="709"/>
        <w:jc w:val="both"/>
        <w:rPr>
          <w:rFonts w:asciiTheme="majorHAnsi" w:eastAsia="Times New Roman" w:hAnsiTheme="majorHAnsi" w:cs="Times New Roman"/>
          <w:bCs/>
          <w:iCs/>
          <w:color w:val="000000"/>
          <w:sz w:val="24"/>
          <w:szCs w:val="24"/>
          <w:lang w:eastAsia="zh-CN"/>
        </w:rPr>
      </w:pPr>
      <w:r w:rsidRPr="002C4208">
        <w:rPr>
          <w:rFonts w:asciiTheme="majorHAnsi" w:eastAsia="Times New Roman" w:hAnsiTheme="majorHAnsi" w:cs="Times New Roman"/>
          <w:bCs/>
          <w:iCs/>
          <w:color w:val="000000"/>
          <w:sz w:val="24"/>
          <w:szCs w:val="24"/>
          <w:lang w:eastAsia="zh-CN"/>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p>
    <w:p w:rsidR="00D03642" w:rsidRPr="002C4208" w:rsidRDefault="00D03642" w:rsidP="00D03642">
      <w:pPr>
        <w:suppressAutoHyphens/>
        <w:spacing w:after="0" w:line="240" w:lineRule="auto"/>
        <w:ind w:firstLine="709"/>
        <w:jc w:val="both"/>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КРИТЕРИЙ ЗА ОЦЕНКА</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bCs/>
          <w:sz w:val="24"/>
          <w:szCs w:val="24"/>
          <w:lang w:bidi="bg-BG"/>
        </w:rPr>
        <w:t>Настоящата обществена поръчка се възлага въз основа на икономически най-изгодната оферта</w:t>
      </w:r>
      <w:r w:rsidRPr="009428D3">
        <w:rPr>
          <w:rFonts w:asciiTheme="majorHAnsi" w:hAnsiTheme="majorHAnsi"/>
          <w:sz w:val="24"/>
          <w:szCs w:val="24"/>
        </w:rPr>
        <w:t xml:space="preserve">, </w:t>
      </w:r>
      <w:r w:rsidRPr="009428D3">
        <w:rPr>
          <w:rFonts w:asciiTheme="majorHAnsi" w:hAnsiTheme="majorHAnsi"/>
          <w:bCs/>
          <w:sz w:val="24"/>
          <w:szCs w:val="24"/>
          <w:lang w:bidi="bg-BG"/>
        </w:rPr>
        <w:t xml:space="preserve">която се определя </w:t>
      </w:r>
      <w:r w:rsidRPr="009428D3">
        <w:rPr>
          <w:rFonts w:asciiTheme="majorHAnsi" w:hAnsiTheme="majorHAnsi"/>
          <w:sz w:val="24"/>
          <w:szCs w:val="24"/>
        </w:rPr>
        <w:t>въз основа на критерия, посочен в чл. 70, ал. 2, т. 3 от ЗОП – „оптимално съотношение качество/цена“.</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bCs/>
          <w:sz w:val="24"/>
          <w:szCs w:val="24"/>
          <w:lang w:bidi="bg-BG"/>
        </w:rPr>
      </w:pPr>
      <w:r w:rsidRPr="009428D3">
        <w:rPr>
          <w:rFonts w:asciiTheme="majorHAnsi" w:hAnsiTheme="majorHAnsi"/>
          <w:bCs/>
          <w:sz w:val="24"/>
          <w:szCs w:val="24"/>
          <w:lang w:bidi="bg-BG"/>
        </w:rPr>
        <w:t xml:space="preserve">Настоящата методика съдържа информация за начина на определяне на комплексната оценка </w:t>
      </w:r>
      <w:r w:rsidRPr="009428D3">
        <w:rPr>
          <w:rFonts w:asciiTheme="majorHAnsi" w:hAnsiTheme="majorHAnsi"/>
          <w:bCs/>
          <w:iCs/>
          <w:sz w:val="24"/>
          <w:szCs w:val="24"/>
          <w:lang w:bidi="bg-BG"/>
        </w:rPr>
        <w:t>(КО)</w:t>
      </w:r>
      <w:r w:rsidRPr="009428D3">
        <w:rPr>
          <w:rFonts w:asciiTheme="majorHAnsi" w:hAnsiTheme="majorHAnsi"/>
          <w:bCs/>
          <w:sz w:val="24"/>
          <w:szCs w:val="24"/>
          <w:lang w:bidi="bg-BG"/>
        </w:rPr>
        <w:t xml:space="preserve"> на всяка оферта, за показателите и относителната им тежест в комплексната оценка, както и за начина на определяне на оценката по всеки показател.</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trike/>
          <w:sz w:val="24"/>
          <w:szCs w:val="24"/>
        </w:rPr>
      </w:pPr>
      <w:r w:rsidRPr="009428D3">
        <w:rPr>
          <w:rFonts w:asciiTheme="majorHAnsi" w:hAnsiTheme="majorHAnsi"/>
          <w:sz w:val="24"/>
          <w:szCs w:val="24"/>
        </w:rPr>
        <w:t>Комисията прилага методиката по отношение на офертите на участниците, които не са отстранени от участие в</w:t>
      </w:r>
      <w:r w:rsidR="00385F40">
        <w:rPr>
          <w:rFonts w:asciiTheme="majorHAnsi" w:hAnsiTheme="majorHAnsi"/>
          <w:sz w:val="24"/>
          <w:szCs w:val="24"/>
        </w:rPr>
        <w:t xml:space="preserve"> обществената поръчка</w:t>
      </w:r>
      <w:r w:rsidRPr="009428D3">
        <w:rPr>
          <w:rFonts w:asciiTheme="majorHAnsi" w:hAnsiTheme="majorHAnsi"/>
          <w:sz w:val="24"/>
          <w:szCs w:val="24"/>
        </w:rPr>
        <w:t xml:space="preserve"> и които отговарят на обявените от Възложителя изисквания и критерии за подбор. </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sz w:val="24"/>
          <w:szCs w:val="24"/>
        </w:rPr>
        <w:t>Крайното класиране на допуснатите оферти се извършва в низходящ ред, на база получена комплексна оценка за всяка оферта. Офертата, получила най-голям брой точки, се класира на първо място.</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sz w:val="24"/>
          <w:szCs w:val="24"/>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sz w:val="24"/>
          <w:szCs w:val="24"/>
        </w:rPr>
        <w:t>1. по-ниска предложена цена;</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sz w:val="24"/>
          <w:szCs w:val="24"/>
        </w:rPr>
        <w:lastRenderedPageBreak/>
        <w:t>2. по-изгодно предложение за размера на разходите, сравнени в низходящ ред съобразно тяхната тежест;</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sz w:val="24"/>
          <w:szCs w:val="24"/>
        </w:rPr>
        <w:t>3. по-изгодно предложение по показатели, извън посочените по т. 1 и 2, сравнени в низходящ ред съобразно тяхната тежест.</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sz w:val="24"/>
          <w:szCs w:val="24"/>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горните изисквания.</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Комплексна оценка: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Комплексната оценка (КО) се определя като сбор от оценките от посочените по-долу основни показатели, умножени по коефициент, определящ тежестта им в общата оценка по следната формула: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КО = (50% x ЦП) + (50% x ТП), където:</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Наименование на показателите</w:t>
      </w:r>
      <w:r w:rsidRPr="00F861F0">
        <w:rPr>
          <w:rFonts w:asciiTheme="majorHAnsi" w:hAnsiTheme="majorHAnsi"/>
          <w:b/>
          <w:bCs/>
          <w:sz w:val="24"/>
          <w:szCs w:val="24"/>
        </w:rPr>
        <w:tab/>
        <w:t>Максимален брой точки</w:t>
      </w:r>
      <w:r w:rsidRPr="00F861F0">
        <w:rPr>
          <w:rFonts w:asciiTheme="majorHAnsi" w:hAnsiTheme="majorHAnsi"/>
          <w:b/>
          <w:bCs/>
          <w:sz w:val="24"/>
          <w:szCs w:val="24"/>
        </w:rPr>
        <w:tab/>
        <w:t>Тежест</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1. Ценово предложение – ЦП</w:t>
      </w:r>
      <w:r w:rsidRPr="00F861F0">
        <w:rPr>
          <w:rFonts w:asciiTheme="majorHAnsi" w:hAnsiTheme="majorHAnsi"/>
          <w:b/>
          <w:bCs/>
          <w:sz w:val="24"/>
          <w:szCs w:val="24"/>
        </w:rPr>
        <w:tab/>
        <w:t>100</w:t>
      </w:r>
      <w:r w:rsidRPr="00F861F0">
        <w:rPr>
          <w:rFonts w:asciiTheme="majorHAnsi" w:hAnsiTheme="majorHAnsi"/>
          <w:b/>
          <w:bCs/>
          <w:sz w:val="24"/>
          <w:szCs w:val="24"/>
        </w:rPr>
        <w:tab/>
        <w:t>50 %</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2. Техническо предложение – ТП</w:t>
      </w:r>
      <w:r w:rsidRPr="00F861F0">
        <w:rPr>
          <w:rFonts w:asciiTheme="majorHAnsi" w:hAnsiTheme="majorHAnsi"/>
          <w:b/>
          <w:bCs/>
          <w:sz w:val="24"/>
          <w:szCs w:val="24"/>
        </w:rPr>
        <w:tab/>
        <w:t>100</w:t>
      </w:r>
      <w:r w:rsidRPr="00F861F0">
        <w:rPr>
          <w:rFonts w:asciiTheme="majorHAnsi" w:hAnsiTheme="majorHAnsi"/>
          <w:b/>
          <w:bCs/>
          <w:sz w:val="24"/>
          <w:szCs w:val="24"/>
        </w:rPr>
        <w:tab/>
        <w:t>50 %</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Максималната стойност на комплексната оценка (КО) е 100.</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На първо място се класира участникът с най-голяма обща оценка КО.</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Останалите оферти заемат места в класирането по низходящ ред на стойностите на общите оценки.</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При прилагането на методиката за оценка на офертите всички показатели ще се изчисляват с точност до втория знак след десетичната запетая.</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Крайното класиране на участниците се извършва по броя на точките, получени за всеки участник. На първо място се класира участникът, получил най-висока комплексна оценка.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Показател „Ценово предложение“ - ЦП:</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Максимален брой точки по показателя - 100 точки.</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Оценката по този показател се определя по формулата: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ЦП = 100 x (</w:t>
      </w:r>
      <w:proofErr w:type="spellStart"/>
      <w:r w:rsidRPr="00F861F0">
        <w:rPr>
          <w:rFonts w:asciiTheme="majorHAnsi" w:hAnsiTheme="majorHAnsi"/>
          <w:b/>
          <w:bCs/>
          <w:sz w:val="24"/>
          <w:szCs w:val="24"/>
        </w:rPr>
        <w:t>ЦПмин</w:t>
      </w:r>
      <w:proofErr w:type="spellEnd"/>
      <w:r w:rsidRPr="00F861F0">
        <w:rPr>
          <w:rFonts w:asciiTheme="majorHAnsi" w:hAnsiTheme="majorHAnsi"/>
          <w:b/>
          <w:bCs/>
          <w:sz w:val="24"/>
          <w:szCs w:val="24"/>
        </w:rPr>
        <w:t xml:space="preserve"> /</w:t>
      </w:r>
      <w:proofErr w:type="spellStart"/>
      <w:r w:rsidRPr="00F861F0">
        <w:rPr>
          <w:rFonts w:asciiTheme="majorHAnsi" w:hAnsiTheme="majorHAnsi"/>
          <w:b/>
          <w:bCs/>
          <w:sz w:val="24"/>
          <w:szCs w:val="24"/>
        </w:rPr>
        <w:t>ЦПуч</w:t>
      </w:r>
      <w:proofErr w:type="spellEnd"/>
      <w:r w:rsidRPr="00F861F0">
        <w:rPr>
          <w:rFonts w:asciiTheme="majorHAnsi" w:hAnsiTheme="majorHAnsi"/>
          <w:b/>
          <w:bCs/>
          <w:sz w:val="24"/>
          <w:szCs w:val="24"/>
        </w:rPr>
        <w:t>), където:</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proofErr w:type="spellStart"/>
      <w:r w:rsidRPr="00F861F0">
        <w:rPr>
          <w:rFonts w:asciiTheme="majorHAnsi" w:hAnsiTheme="majorHAnsi"/>
          <w:b/>
          <w:bCs/>
          <w:sz w:val="24"/>
          <w:szCs w:val="24"/>
        </w:rPr>
        <w:t>ЦПмин</w:t>
      </w:r>
      <w:proofErr w:type="spellEnd"/>
      <w:r w:rsidRPr="00F861F0">
        <w:rPr>
          <w:rFonts w:asciiTheme="majorHAnsi" w:hAnsiTheme="majorHAnsi"/>
          <w:b/>
          <w:bCs/>
          <w:sz w:val="24"/>
          <w:szCs w:val="24"/>
        </w:rPr>
        <w:t xml:space="preserve"> – най - ниското ценово предложение в лв. без ДДС;</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roofErr w:type="spellStart"/>
      <w:r w:rsidRPr="00F861F0">
        <w:rPr>
          <w:rFonts w:asciiTheme="majorHAnsi" w:hAnsiTheme="majorHAnsi"/>
          <w:b/>
          <w:bCs/>
          <w:sz w:val="24"/>
          <w:szCs w:val="24"/>
        </w:rPr>
        <w:t>ЦПуч</w:t>
      </w:r>
      <w:proofErr w:type="spellEnd"/>
      <w:r w:rsidRPr="00F861F0">
        <w:rPr>
          <w:rFonts w:asciiTheme="majorHAnsi" w:hAnsiTheme="majorHAnsi"/>
          <w:b/>
          <w:bCs/>
          <w:sz w:val="24"/>
          <w:szCs w:val="24"/>
        </w:rPr>
        <w:t xml:space="preserve"> – ценовото предложение в лв. без ДДС, предложено от съответния участник в процедурата.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ВАЖНО!!! При подготовката на ценовото предложение всеки участник следва да направи проверка за аритметични грешки в приложените стойности, тъй като за сключване на договор ще се приема предложената цена, изписана словом в образеца на ценовото предложение. Предложената цена трябва да е число по-голямо от 0 (нула), закръглено до 2 (втори) знак след десетичната запетая.</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Показател „Техническо предложение“ – ТП:</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lastRenderedPageBreak/>
        <w:t>Максимален брой точки по показателя „Ниво на изпълнение на дейностите по строителство, предложено във всяка оферта в съответствие с предмета на обществената поръчка, техническата спецификация и действащата нормативна база“ е 100 точки.</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Идентифицираните от Възложителя дейности в етапа на строителство са дефинирани в Техническата спецификация на обекта, неразделна част от настоящата поръчка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Указания за оценка на показателя, респективно за разработване на частта от предложението за изпълнението на поръчката за показателя:</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40 т. получава Техническо предложение, което отговаря на базовите изисквания на Възложителя: т.е. осигурява качеството на изпълнение на строителството посредством предложение за технология и организация на изпълнение на дейностите, в което са налице следните обстоятелства: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w:t>
      </w:r>
      <w:r w:rsidRPr="00F861F0">
        <w:rPr>
          <w:rFonts w:asciiTheme="majorHAnsi" w:hAnsiTheme="majorHAnsi"/>
          <w:b/>
          <w:bCs/>
          <w:sz w:val="24"/>
          <w:szCs w:val="24"/>
        </w:rPr>
        <w:tab/>
        <w:t xml:space="preserve">Техническото предложение осигурява качеството на изпълнение дейностите по физическото изпълнение на обекта (строителството), посредством предложение за технология и организация на изпълнение на дейностите, в което е направено предложение относно видовете работи, необходими за изпълнението на предмета на поръчката, съобразено с техническата спецификация, както и технология на изпълнение на предвидените видове работи и е представен Линеен график за изпълнение на предмета на поръчката, отразяващ последователността и продължителността на всички видове работи, съгласно Техническата спецификация на обекта, съобразен и с </w:t>
      </w:r>
      <w:proofErr w:type="spellStart"/>
      <w:r w:rsidRPr="00F861F0">
        <w:rPr>
          <w:rFonts w:asciiTheme="majorHAnsi" w:hAnsiTheme="majorHAnsi"/>
          <w:b/>
          <w:bCs/>
          <w:sz w:val="24"/>
          <w:szCs w:val="24"/>
        </w:rPr>
        <w:t>относимите</w:t>
      </w:r>
      <w:proofErr w:type="spellEnd"/>
      <w:r w:rsidRPr="00F861F0">
        <w:rPr>
          <w:rFonts w:asciiTheme="majorHAnsi" w:hAnsiTheme="majorHAnsi"/>
          <w:b/>
          <w:bCs/>
          <w:sz w:val="24"/>
          <w:szCs w:val="24"/>
        </w:rPr>
        <w:t xml:space="preserve"> нормативни документи към предмета на поръчката (в т.ч. техническите правила и Техническата спецификация на АПИ от 2014 г.), необходими за изпълнението предмета на поръчката в срока за изпълнение </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w:t>
      </w:r>
      <w:r w:rsidRPr="00F861F0">
        <w:rPr>
          <w:rFonts w:asciiTheme="majorHAnsi" w:hAnsiTheme="majorHAnsi"/>
          <w:b/>
          <w:bCs/>
          <w:sz w:val="24"/>
          <w:szCs w:val="24"/>
        </w:rPr>
        <w:tab/>
        <w:t>Техническото предложение обхваща всички работи и дейности, необходими за изпълнението предмета на поръчката съгласно Техническата спецификация, отчитайки времето за тяхното изпълнение, включително подготвителни работи (мобилизация), работи по изпълнението на видовете работи, изпитвания (в приложимите случаи), както и всички други съпътстващи работи, необходими за постигане целите на договора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Забележка: Техническо предложение, което не отговаря на базовите изисквания, съгласно условията за оценяване с 40 т., не се оценява и участникът се отстранява от участие в процедурата.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 xml:space="preserve">ВАЖНО!!! За нуждите на настоящата поръчка се прави следното пояснение: Линеен график за изпълнение на предвидените дейности с приложена диаграма на работната ръка.  Графикът следва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график за изпълнение на конкретните строителни работи следва да отразява всички посочени в КС, инвестиционния проект и техническата спецификация дейности. В графика следва да се посочи норма време за всяка една операция, посочена в КС, времето за изпълнение на всяка една предвидена дейност, както и броят и квалификацията на необходимите </w:t>
      </w:r>
      <w:r w:rsidRPr="00F861F0">
        <w:rPr>
          <w:rFonts w:asciiTheme="majorHAnsi" w:hAnsiTheme="majorHAnsi"/>
          <w:b/>
          <w:bCs/>
          <w:sz w:val="24"/>
          <w:szCs w:val="24"/>
        </w:rPr>
        <w:lastRenderedPageBreak/>
        <w:t xml:space="preserve">строителни  и наети  лица за всяка една операция и общите за проекта </w:t>
      </w:r>
      <w:proofErr w:type="spellStart"/>
      <w:r w:rsidRPr="00F861F0">
        <w:rPr>
          <w:rFonts w:asciiTheme="majorHAnsi" w:hAnsiTheme="majorHAnsi"/>
          <w:b/>
          <w:bCs/>
          <w:sz w:val="24"/>
          <w:szCs w:val="24"/>
        </w:rPr>
        <w:t>човекодни</w:t>
      </w:r>
      <w:proofErr w:type="spellEnd"/>
      <w:r w:rsidRPr="00F861F0">
        <w:rPr>
          <w:rFonts w:asciiTheme="majorHAnsi" w:hAnsiTheme="majorHAnsi"/>
          <w:b/>
          <w:bCs/>
          <w:sz w:val="24"/>
          <w:szCs w:val="24"/>
        </w:rPr>
        <w:t xml:space="preserve">. В графика участникът следва да посочи и броя и вида на необходимата механизация за всяка една дейност, посочена в КС. </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 xml:space="preserve">При съставяне на графика и превръщане на предложения срок от месеци в дни следва да се използва за константен брой дни в месеца – 30 дни. </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Техническо предложение, което отговаря на базовите изисквания на Възложителя, получава допълнително точки за следните обстоятелства: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1. Осигурено е качественото и срочно изпълнение на строителството посредством предложения от участника план за организация на дейностите по доставка и съхранение на необходими за изпълнение на поръчката материали (строителни продукти, оборудване и други). Участникът следва да опише как ще се извършва доставката на необходимите за обекта материали, като е видно, че съществува взаимовръзка на тази организация и посочените начало и край на изпълнение на съответната дейност от линейния график. При наличие на посоченото обстоятелство, предложението получава допълнително 20 т. При констатирано разминаване за една или повече дейности точки по това обстоятелство не се присъждат.</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 xml:space="preserve">2. Осигурено е опазването на околната среда по време на изпълнение на строителството, чрез посочени конкретни екологични характеристики.  Участникът следва да опише предлаганите от него характеристики/мерки, свързани с опазване на околната среда по време на изпълнението на СМР от предмета на договора (екологични аспекти, свързани с предмета на обществената поръчка). Предложение относно характеристики, свързани с опазване на околната среда (въздух, строителни и други отпадъци и влияние върху градската част) – в тази част от офертата всеки участник следва да направи предложение на възможните замърсители, както и на предлаганите от него действия, свързани с опазването на околната среда от тях по време на изпълнението на предмета на договора. Освен това следва да се представи и план за организация по изпълнение на дейности за опазването на околната среда. Участниците следва да съобразят предложенията си в тази част от офертата с влиянието върху въздуха, методите за управление на строителните и други отпадъци, както и да съобразят факта, че обектът се намира в град Русе. Конкретни характеристики на компонента опазване на околната среда и действия за опазване на околната среда (определени мероприятия) са: превантивни природозащитни мерки; инструктажи; почистване; използване на покрития за защита срещу замърсяване на въздуха и </w:t>
      </w:r>
      <w:proofErr w:type="spellStart"/>
      <w:r w:rsidRPr="00F861F0">
        <w:rPr>
          <w:rFonts w:asciiTheme="majorHAnsi" w:hAnsiTheme="majorHAnsi"/>
          <w:b/>
          <w:bCs/>
          <w:sz w:val="24"/>
          <w:szCs w:val="24"/>
        </w:rPr>
        <w:t>шумоизолация</w:t>
      </w:r>
      <w:proofErr w:type="spellEnd"/>
      <w:r w:rsidRPr="00F861F0">
        <w:rPr>
          <w:rFonts w:asciiTheme="majorHAnsi" w:hAnsiTheme="majorHAnsi"/>
          <w:b/>
          <w:bCs/>
          <w:sz w:val="24"/>
          <w:szCs w:val="24"/>
        </w:rPr>
        <w:t>; забрана за изхвърляне на вредни вещества за опазване на въздуха, както и: Работа с изправни и регулирани ДВГ; Депониране на съществуващите стари материали само на регламентирани депа и Измиване на превозните средства преди напускане на строителната площадка. При наличие на посоченото обстоятелство, предложението получава допълнително 20 т.</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 xml:space="preserve">3. Осигурено е качественото изпълнение на обекта чрез предложени мерки за контрол на изпълнението.  Участниците следва да направят описание на мерките за контрол на качеството при  изпълнение на договора </w:t>
      </w:r>
      <w:r w:rsidRPr="00F861F0">
        <w:rPr>
          <w:rFonts w:asciiTheme="majorHAnsi" w:hAnsiTheme="majorHAnsi"/>
          <w:b/>
          <w:bCs/>
          <w:sz w:val="24"/>
          <w:szCs w:val="24"/>
        </w:rPr>
        <w:lastRenderedPageBreak/>
        <w:t xml:space="preserve">по отношение на следните мерки: </w:t>
      </w:r>
      <w:proofErr w:type="spellStart"/>
      <w:r w:rsidRPr="00F861F0">
        <w:rPr>
          <w:rFonts w:asciiTheme="majorHAnsi" w:hAnsiTheme="majorHAnsi"/>
          <w:b/>
          <w:bCs/>
          <w:sz w:val="24"/>
          <w:szCs w:val="24"/>
        </w:rPr>
        <w:t>мерки</w:t>
      </w:r>
      <w:proofErr w:type="spellEnd"/>
      <w:r w:rsidRPr="00F861F0">
        <w:rPr>
          <w:rFonts w:asciiTheme="majorHAnsi" w:hAnsiTheme="majorHAnsi"/>
          <w:b/>
          <w:bCs/>
          <w:sz w:val="24"/>
          <w:szCs w:val="24"/>
        </w:rPr>
        <w:t xml:space="preserve"> за контрол върху качеството на материалите (въведени процедури за избор и контрол на доставчиците на материали и за управление на документите за закупуване на материали), мерки за контрол върху качеството на персонала (въведени процедури за проверка знанията и опита на персонала, повишаване квалификацията на персонала, наличие на утвърден ред за запознаване на персонала със задачите му преди започване на работа по изпълнение на поръчката), мерки за контрол на изпълнението на  СМР, контрол при  съхранение  на  документацията. При наличие на посоченото обстоятелство, предложението получава допълнително 20 т.</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 xml:space="preserve">ОПРЕДЕЛЕНИЯ: Възложителят ще приеме, че в предложението е гарантирано „изпълнение на дейностите в посочения срок и качествено постигане на целените резултати“ и съответно е гарантирано „качествено изпълнение/ срочно изпълнение/ </w:t>
      </w:r>
      <w:proofErr w:type="spellStart"/>
      <w:r w:rsidRPr="00F861F0">
        <w:rPr>
          <w:rFonts w:asciiTheme="majorHAnsi" w:hAnsiTheme="majorHAnsi"/>
          <w:b/>
          <w:bCs/>
          <w:sz w:val="24"/>
          <w:szCs w:val="24"/>
        </w:rPr>
        <w:t>изпълнение</w:t>
      </w:r>
      <w:proofErr w:type="spellEnd"/>
      <w:r w:rsidRPr="00F861F0">
        <w:rPr>
          <w:rFonts w:asciiTheme="majorHAnsi" w:hAnsiTheme="majorHAnsi"/>
          <w:b/>
          <w:bCs/>
          <w:sz w:val="24"/>
          <w:szCs w:val="24"/>
        </w:rPr>
        <w:t xml:space="preserve"> в срок“ при този показател, когато предложената организация/ мобилизация/ разпределение на ресурси/ последователност на дейности при изпълнението отчита базовите изисквания на Възложителя, както и спецификата на обекта, при съблюдаване на конкретните изисквания на Техническото задание и изискванията на Възложителя, както и нормативните разпоредби, приложими към изпълнението на предмета на поръчката.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ВАЖНО!</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Възложителят ще оценява нивото на изпълнение, предложено във всяка оферта посредством изброените качествени показатели чрез експертна оценка.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Възложителят няма да оценява пълнотата и начина на представяне на информацията в техническите предложения на участниците.</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Предложения на участници в обществената поръчка, които не отговарят на инвестиционния технически проект и Техническата спецификация на Възложителя и/или приложенията към него, действащото законодателство, техническа спецификация на АПИ от 2014 г., технологичните правила при които предложената технология и организация на изпълнение на дейностите и мобилизация на използваните ресурси не съответстват на конкретния Линеен график или за които липсва Линеен график или диаграма на работната ръка, като съставна част от Предложението за изпълнение на поръчката, няма да бъдат оценявани и ще бъдат предложени за отстраняване.</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ВАЖНО! Посочените в настоящата Методика изисквания, както и посочените в Техническото задание от документацията за обществената поръчка документи, действащото законодателство и стандарти в областта на дейностите, предмет на поръчката, следва да се разбират като предварително обявени условия за изпълнение на поръчката по смисъла на чл. 107, т. 2, буква „а“ от ЗОП, във връзка с чл. 101, ал. 5 от ЗОП.</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Забележка: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lastRenderedPageBreak/>
        <w:t xml:space="preserve">Всички понятия, които не са дефинирани в настоящата методика, следва да се приема в смисъла, посочен в Тълковния речник на думите в българския език http://rechnik.info/ </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Технологични правила – нормативно установени изисквания за изпълнение на СМР, посочени на електронната страница на ДНСК http://www.dnsk.mrrb.government.bg/ui/Home.aspx?0ZKDwUgLUJpDpU6ocaJJFwuOmO6Y83hrlid6iFJowjU%3d . Участниците следва да отчетат настъпили промени в нормативните актове към датата на подаване на офертата си.</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Техническата спецификация на АПИ от 2014 г. -  http://www.api.bg/files/7313/9504/3959/TC_2014.pdf</w:t>
      </w:r>
    </w:p>
    <w:p w:rsidR="009428D3" w:rsidRDefault="009428D3" w:rsidP="00D03642">
      <w:pPr>
        <w:suppressAutoHyphens/>
        <w:spacing w:after="0" w:line="240" w:lineRule="auto"/>
        <w:ind w:firstLine="709"/>
        <w:jc w:val="both"/>
        <w:rPr>
          <w:rFonts w:asciiTheme="majorHAnsi" w:eastAsia="Times New Roman" w:hAnsiTheme="majorHAnsi" w:cs="Times New Roman"/>
          <w:color w:val="000000"/>
          <w:sz w:val="24"/>
          <w:szCs w:val="24"/>
          <w:lang w:eastAsia="zh-CN"/>
        </w:rPr>
      </w:pPr>
    </w:p>
    <w:p w:rsidR="00D03642" w:rsidRPr="002C4208" w:rsidRDefault="00D03642" w:rsidP="00D03642">
      <w:pPr>
        <w:suppressAutoHyphens/>
        <w:spacing w:after="0" w:line="240" w:lineRule="auto"/>
        <w:ind w:firstLine="709"/>
        <w:jc w:val="both"/>
        <w:rPr>
          <w:rFonts w:asciiTheme="majorHAnsi" w:eastAsia="Times New Roman" w:hAnsiTheme="majorHAnsi" w:cs="Times New Roman"/>
          <w:bCs/>
          <w:sz w:val="24"/>
          <w:szCs w:val="24"/>
          <w:lang w:eastAsia="zh-CN"/>
        </w:rPr>
      </w:pPr>
      <w:r w:rsidRPr="002C4208">
        <w:rPr>
          <w:rFonts w:asciiTheme="majorHAnsi" w:eastAsia="Times New Roman" w:hAnsiTheme="majorHAnsi" w:cs="Times New Roman"/>
          <w:color w:val="000000"/>
          <w:sz w:val="24"/>
          <w:szCs w:val="24"/>
          <w:lang w:eastAsia="zh-CN"/>
        </w:rPr>
        <w:t>По неуредените от настоящата документация въпроси се прилагат разпоредбите на ЗОП, ППЗОП, Търговския закон и Закона за задълженията и договорите.</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i/>
          <w:sz w:val="24"/>
          <w:szCs w:val="24"/>
          <w:lang w:eastAsia="bg-BG"/>
        </w:rPr>
      </w:pPr>
    </w:p>
    <w:p w:rsidR="00D03642" w:rsidRPr="002C4208" w:rsidRDefault="009428D3" w:rsidP="00D03642">
      <w:pPr>
        <w:suppressAutoHyphens/>
        <w:spacing w:after="0" w:line="240" w:lineRule="auto"/>
        <w:jc w:val="both"/>
        <w:rPr>
          <w:rFonts w:asciiTheme="majorHAnsi" w:eastAsia="Times New Roman" w:hAnsiTheme="majorHAnsi" w:cs="Times New Roman"/>
          <w:i/>
          <w:sz w:val="24"/>
          <w:szCs w:val="24"/>
          <w:u w:val="single"/>
          <w:lang w:eastAsia="zh-CN"/>
        </w:rPr>
      </w:pPr>
      <w:proofErr w:type="gramStart"/>
      <w:r>
        <w:rPr>
          <w:rFonts w:asciiTheme="majorHAnsi" w:eastAsia="Times New Roman" w:hAnsiTheme="majorHAnsi" w:cs="Times New Roman"/>
          <w:b/>
          <w:color w:val="000000"/>
          <w:sz w:val="24"/>
          <w:szCs w:val="24"/>
          <w:u w:val="single"/>
          <w:lang w:val="en-US" w:eastAsia="bg-BG"/>
        </w:rPr>
        <w:t>*</w:t>
      </w:r>
      <w:r w:rsidR="00D03642" w:rsidRPr="002C4208">
        <w:rPr>
          <w:rFonts w:asciiTheme="majorHAnsi" w:eastAsia="Times New Roman" w:hAnsiTheme="majorHAnsi" w:cs="Times New Roman"/>
          <w:b/>
          <w:color w:val="000000"/>
          <w:sz w:val="24"/>
          <w:szCs w:val="24"/>
          <w:u w:val="single"/>
          <w:lang w:eastAsia="bg-BG"/>
        </w:rPr>
        <w:t>Документацията за участие в настоящата обществена поръчка е безплатна и всеки участник може да я изтегли от „Профила на купувача”, за да изготви своята оферта.</w:t>
      </w:r>
      <w:proofErr w:type="gramEnd"/>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РАЗДЕЛ V</w:t>
      </w:r>
    </w:p>
    <w:p w:rsidR="00D03642" w:rsidRPr="002C4208" w:rsidRDefault="00D03642" w:rsidP="00D03642">
      <w:pPr>
        <w:suppressAutoHyphens/>
        <w:spacing w:after="0" w:line="240" w:lineRule="auto"/>
        <w:rPr>
          <w:rFonts w:asciiTheme="majorHAnsi" w:eastAsia="Times New Roman" w:hAnsiTheme="majorHAnsi" w:cs="Times New Roman"/>
          <w:b/>
          <w:caps/>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caps/>
          <w:sz w:val="24"/>
          <w:szCs w:val="24"/>
          <w:lang w:eastAsia="bg-BG"/>
        </w:rPr>
      </w:pPr>
      <w:r w:rsidRPr="002C4208">
        <w:rPr>
          <w:rFonts w:asciiTheme="majorHAnsi" w:eastAsia="Times New Roman" w:hAnsiTheme="majorHAnsi" w:cs="Times New Roman"/>
          <w:b/>
          <w:caps/>
          <w:sz w:val="24"/>
          <w:szCs w:val="24"/>
          <w:lang w:eastAsia="bg-BG"/>
        </w:rPr>
        <w:t>ПРОЕКТ НА ДОГОВОР</w:t>
      </w:r>
    </w:p>
    <w:p w:rsidR="00D03642" w:rsidRPr="002C4208" w:rsidRDefault="00D03642" w:rsidP="00D03642">
      <w:pPr>
        <w:suppressAutoHyphens/>
        <w:spacing w:after="0" w:line="240" w:lineRule="auto"/>
        <w:jc w:val="center"/>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Arial Unicode MS" w:hAnsiTheme="majorHAnsi" w:cs="Times New Roman"/>
          <w:color w:val="000000"/>
          <w:sz w:val="24"/>
          <w:szCs w:val="24"/>
        </w:rPr>
      </w:pPr>
    </w:p>
    <w:p w:rsidR="00D03642" w:rsidRPr="002C4208" w:rsidRDefault="00D03642" w:rsidP="00D03642">
      <w:pPr>
        <w:spacing w:after="0"/>
        <w:jc w:val="both"/>
        <w:rPr>
          <w:rFonts w:asciiTheme="majorHAnsi" w:eastAsia="Calibri" w:hAnsiTheme="majorHAnsi" w:cs="Times New Roman"/>
          <w:b/>
          <w:noProof/>
          <w:sz w:val="26"/>
          <w:szCs w:val="26"/>
        </w:rPr>
      </w:pPr>
    </w:p>
    <w:p w:rsidR="00D03642" w:rsidRPr="002C4208" w:rsidRDefault="00D03642" w:rsidP="00D03642">
      <w:pPr>
        <w:spacing w:after="0" w:line="240" w:lineRule="auto"/>
        <w:ind w:firstLine="573"/>
        <w:jc w:val="both"/>
        <w:rPr>
          <w:rFonts w:asciiTheme="majorHAnsi" w:eastAsia="Times New Roman" w:hAnsiTheme="majorHAnsi" w:cs="Times New Roman"/>
          <w:bCs/>
          <w:i/>
          <w:noProof/>
          <w:sz w:val="20"/>
          <w:szCs w:val="20"/>
          <w:lang w:eastAsia="en-GB"/>
        </w:rPr>
      </w:pPr>
      <w:r w:rsidRPr="002C4208">
        <w:rPr>
          <w:rFonts w:asciiTheme="majorHAnsi" w:eastAsia="Times New Roman" w:hAnsiTheme="majorHAnsi" w:cs="Times New Roman"/>
          <w:bCs/>
          <w:i/>
          <w:noProof/>
          <w:sz w:val="20"/>
          <w:szCs w:val="20"/>
          <w:lang w:eastAsia="en-GB"/>
        </w:rPr>
        <w:t>Забележка: Проектът на този договор се допълва с всички предложения от офертата на определения изпълнител на обществената поръчка, съгласно изискванията на чл. 112, ал. 4 от ЗОП.</w:t>
      </w:r>
    </w:p>
    <w:p w:rsidR="00D03642" w:rsidRPr="002C4208" w:rsidRDefault="00D03642" w:rsidP="00D03642">
      <w:pPr>
        <w:autoSpaceDE w:val="0"/>
        <w:autoSpaceDN w:val="0"/>
        <w:adjustRightInd w:val="0"/>
        <w:spacing w:after="0"/>
        <w:ind w:firstLine="708"/>
        <w:jc w:val="both"/>
        <w:rPr>
          <w:rFonts w:asciiTheme="majorHAnsi" w:eastAsia="Times New Roman" w:hAnsiTheme="majorHAnsi" w:cs="Times New Roman"/>
          <w:b/>
          <w:snapToGrid w:val="0"/>
          <w:sz w:val="24"/>
          <w:szCs w:val="24"/>
        </w:rPr>
      </w:pPr>
    </w:p>
    <w:p w:rsidR="00D03642" w:rsidRPr="002C4208" w:rsidRDefault="00D03642" w:rsidP="003F24DB">
      <w:pPr>
        <w:suppressAutoHyphens/>
        <w:spacing w:before="120" w:after="0" w:line="240" w:lineRule="auto"/>
        <w:jc w:val="both"/>
        <w:rPr>
          <w:rFonts w:asciiTheme="majorHAnsi" w:eastAsia="Calibri" w:hAnsiTheme="majorHAnsi" w:cs="Times New Roman"/>
          <w:noProof/>
          <w:color w:val="FFFFFF"/>
          <w:sz w:val="20"/>
          <w:szCs w:val="20"/>
          <w:lang w:val="en-AU" w:eastAsia="zh-CN"/>
        </w:rPr>
      </w:pPr>
      <w:r w:rsidRPr="002C4208">
        <w:rPr>
          <w:rFonts w:asciiTheme="majorHAnsi" w:eastAsia="Calibri" w:hAnsiTheme="majorHAnsi" w:cs="Times New Roman"/>
          <w:noProof/>
          <w:color w:val="FFFFFF"/>
          <w:sz w:val="20"/>
          <w:szCs w:val="20"/>
          <w:lang w:val="en-AU" w:eastAsia="zh-CN"/>
        </w:rPr>
        <w:t>1</w:t>
      </w:r>
      <w:r w:rsidRPr="002C4208">
        <w:rPr>
          <w:rFonts w:asciiTheme="majorHAnsi" w:eastAsia="Calibri" w:hAnsiTheme="majorHAnsi" w:cs="Times New Roman"/>
          <w:noProof/>
          <w:color w:val="FFFFFF"/>
          <w:sz w:val="20"/>
          <w:szCs w:val="20"/>
          <w:lang w:eastAsia="zh-CN"/>
        </w:rPr>
        <w:t>9</w:t>
      </w:r>
      <w:r w:rsidRPr="002C4208">
        <w:rPr>
          <w:rFonts w:asciiTheme="majorHAnsi" w:eastAsia="Calibri" w:hAnsiTheme="majorHAnsi" w:cs="Times New Roman"/>
          <w:noProof/>
          <w:color w:val="FFFFFF"/>
          <w:sz w:val="20"/>
          <w:szCs w:val="20"/>
          <w:lang w:val="en-AU" w:eastAsia="zh-CN"/>
        </w:rPr>
        <w:t xml:space="preserve"> г.…………………….. – гл./ст. юриск. вдия Пгения Катевска – директор на дирекция ФБ ....................................................................................</w:t>
      </w:r>
      <w:r w:rsidRPr="002C4208">
        <w:rPr>
          <w:rFonts w:asciiTheme="majorHAnsi" w:eastAsia="Calibri" w:hAnsiTheme="majorHAnsi" w:cs="Times New Roman"/>
          <w:noProof/>
          <w:color w:val="FFFFFF"/>
          <w:sz w:val="20"/>
          <w:szCs w:val="20"/>
          <w:lang w:eastAsia="zh-CN"/>
        </w:rPr>
        <w:t>.</w:t>
      </w:r>
      <w:r w:rsidRPr="002C4208">
        <w:rPr>
          <w:rFonts w:asciiTheme="majorHAnsi" w:eastAsia="Calibri" w:hAnsiTheme="majorHAnsi" w:cs="Times New Roman"/>
          <w:noProof/>
          <w:color w:val="FFFFFF"/>
          <w:sz w:val="20"/>
          <w:szCs w:val="20"/>
          <w:lang w:val="en-AU" w:eastAsia="zh-CN"/>
        </w:rPr>
        <w:t>...2019 г.а Маринова – финансов контрольор на МП …………………………….……………...............</w:t>
      </w:r>
      <w:r w:rsidRPr="002C4208">
        <w:rPr>
          <w:rFonts w:asciiTheme="majorHAnsi" w:eastAsia="Calibri" w:hAnsiTheme="majorHAnsi" w:cs="Times New Roman"/>
          <w:noProof/>
          <w:color w:val="FFFFFF"/>
          <w:sz w:val="20"/>
          <w:szCs w:val="20"/>
          <w:lang w:eastAsia="zh-CN"/>
        </w:rPr>
        <w:t>..</w:t>
      </w:r>
      <w:r w:rsidRPr="002C4208">
        <w:rPr>
          <w:rFonts w:asciiTheme="majorHAnsi" w:eastAsia="Calibri" w:hAnsiTheme="majorHAnsi" w:cs="Times New Roman"/>
          <w:noProof/>
          <w:color w:val="FFFFFF"/>
          <w:sz w:val="20"/>
          <w:szCs w:val="20"/>
          <w:lang w:val="en-AU" w:eastAsia="zh-CN"/>
        </w:rPr>
        <w:t>..201</w:t>
      </w:r>
      <w:r w:rsidRPr="002C4208">
        <w:rPr>
          <w:rFonts w:asciiTheme="majorHAnsi" w:eastAsia="Calibri" w:hAnsiTheme="majorHAnsi" w:cs="Times New Roman"/>
          <w:noProof/>
          <w:color w:val="FFFFFF"/>
          <w:sz w:val="20"/>
          <w:szCs w:val="20"/>
          <w:lang w:eastAsia="zh-CN"/>
        </w:rPr>
        <w:t>9</w:t>
      </w:r>
      <w:r w:rsidRPr="002C4208">
        <w:rPr>
          <w:rFonts w:asciiTheme="majorHAnsi" w:eastAsia="Calibri" w:hAnsiTheme="majorHAnsi" w:cs="Times New Roman"/>
          <w:noProof/>
          <w:color w:val="FFFFFF"/>
          <w:sz w:val="20"/>
          <w:szCs w:val="20"/>
          <w:lang w:val="en-AU" w:eastAsia="zh-CN"/>
        </w:rPr>
        <w:t xml:space="preserve"> </w:t>
      </w:r>
    </w:p>
    <w:p w:rsidR="00D03642" w:rsidRPr="002C4208" w:rsidRDefault="003F1967" w:rsidP="00D03642">
      <w:pPr>
        <w:suppressAutoHyphens/>
        <w:spacing w:after="0" w:line="240" w:lineRule="auto"/>
        <w:jc w:val="center"/>
        <w:rPr>
          <w:rFonts w:asciiTheme="majorHAnsi" w:eastAsia="Times New Roman" w:hAnsiTheme="majorHAnsi" w:cs="Times New Roman"/>
          <w:b/>
          <w:sz w:val="24"/>
          <w:szCs w:val="24"/>
          <w:lang w:eastAsia="bg-BG"/>
        </w:rPr>
      </w:pPr>
      <w:r>
        <w:rPr>
          <w:rFonts w:asciiTheme="majorHAnsi" w:eastAsia="Times New Roman" w:hAnsiTheme="majorHAnsi" w:cs="Times New Roman"/>
          <w:b/>
          <w:sz w:val="24"/>
          <w:szCs w:val="24"/>
          <w:lang w:eastAsia="bg-BG"/>
        </w:rPr>
        <w:t>Р</w:t>
      </w:r>
      <w:r w:rsidR="00D03642" w:rsidRPr="002C4208">
        <w:rPr>
          <w:rFonts w:asciiTheme="majorHAnsi" w:eastAsia="Times New Roman" w:hAnsiTheme="majorHAnsi" w:cs="Times New Roman"/>
          <w:b/>
          <w:sz w:val="24"/>
          <w:szCs w:val="24"/>
          <w:lang w:eastAsia="bg-BG"/>
        </w:rPr>
        <w:t>АЗДЕЛ VI</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ОБРАЗЦИ НА ДОКУМЕНТИ</w:t>
      </w:r>
    </w:p>
    <w:p w:rsidR="00D03642" w:rsidRPr="002C4208" w:rsidRDefault="00D03642" w:rsidP="00D03642">
      <w:pPr>
        <w:suppressAutoHyphens/>
        <w:spacing w:after="0" w:line="240" w:lineRule="auto"/>
        <w:jc w:val="both"/>
        <w:rPr>
          <w:rFonts w:asciiTheme="majorHAnsi" w:eastAsia="MS ??" w:hAnsiTheme="majorHAnsi" w:cs="Times New Roman"/>
          <w:b/>
          <w:i/>
          <w:color w:val="000000"/>
          <w:sz w:val="24"/>
          <w:szCs w:val="24"/>
          <w:u w:val="single"/>
        </w:rPr>
      </w:pPr>
    </w:p>
    <w:p w:rsidR="00D03642" w:rsidRPr="002C4208" w:rsidRDefault="00D03642" w:rsidP="00D03642">
      <w:pPr>
        <w:suppressAutoHyphens/>
        <w:spacing w:after="0" w:line="240" w:lineRule="auto"/>
        <w:jc w:val="center"/>
        <w:rPr>
          <w:rFonts w:asciiTheme="majorHAnsi" w:eastAsia="MS ??" w:hAnsiTheme="majorHAnsi" w:cs="Times New Roman"/>
          <w:b/>
          <w:color w:val="000000"/>
          <w:sz w:val="24"/>
          <w:szCs w:val="24"/>
        </w:rPr>
      </w:pPr>
    </w:p>
    <w:p w:rsidR="003F24DB" w:rsidRDefault="003F24DB" w:rsidP="00D03642">
      <w:pPr>
        <w:suppressAutoHyphens/>
        <w:spacing w:after="0" w:line="240" w:lineRule="auto"/>
        <w:jc w:val="center"/>
        <w:rPr>
          <w:rFonts w:asciiTheme="majorHAnsi" w:eastAsia="MS ??" w:hAnsiTheme="majorHAnsi" w:cs="Times New Roman"/>
          <w:b/>
          <w:color w:val="000000"/>
          <w:sz w:val="24"/>
          <w:szCs w:val="24"/>
          <w:lang w:val="en-US"/>
        </w:rPr>
      </w:pPr>
    </w:p>
    <w:p w:rsidR="003F24DB" w:rsidRDefault="003F24DB" w:rsidP="00D03642">
      <w:pPr>
        <w:suppressAutoHyphens/>
        <w:spacing w:after="0" w:line="240" w:lineRule="auto"/>
        <w:jc w:val="center"/>
        <w:rPr>
          <w:rFonts w:asciiTheme="majorHAnsi" w:eastAsia="MS ??" w:hAnsiTheme="majorHAnsi" w:cs="Times New Roman"/>
          <w:b/>
          <w:color w:val="000000"/>
          <w:sz w:val="24"/>
          <w:szCs w:val="24"/>
          <w:lang w:val="en-US"/>
        </w:rPr>
      </w:pPr>
    </w:p>
    <w:p w:rsidR="003F24DB" w:rsidRDefault="003F24DB" w:rsidP="00D03642">
      <w:pPr>
        <w:suppressAutoHyphens/>
        <w:spacing w:after="0" w:line="240" w:lineRule="auto"/>
        <w:jc w:val="center"/>
        <w:rPr>
          <w:rFonts w:asciiTheme="majorHAnsi" w:eastAsia="MS ??" w:hAnsiTheme="majorHAnsi" w:cs="Times New Roman"/>
          <w:b/>
          <w:color w:val="000000"/>
          <w:sz w:val="24"/>
          <w:szCs w:val="24"/>
          <w:lang w:val="en-US"/>
        </w:rPr>
      </w:pPr>
    </w:p>
    <w:p w:rsidR="00D03642" w:rsidRPr="002C4208" w:rsidRDefault="00D03642" w:rsidP="00D03642">
      <w:pPr>
        <w:suppressAutoHyphens/>
        <w:spacing w:after="0" w:line="240" w:lineRule="auto"/>
        <w:jc w:val="center"/>
        <w:rPr>
          <w:rFonts w:asciiTheme="majorHAnsi" w:eastAsia="MS ??" w:hAnsiTheme="majorHAnsi" w:cs="Times New Roman"/>
          <w:b/>
          <w:color w:val="000000"/>
          <w:sz w:val="24"/>
          <w:szCs w:val="24"/>
        </w:rPr>
      </w:pPr>
      <w:r w:rsidRPr="002C4208">
        <w:rPr>
          <w:rFonts w:asciiTheme="majorHAnsi" w:eastAsia="MS ??" w:hAnsiTheme="majorHAnsi" w:cs="Times New Roman"/>
          <w:b/>
          <w:color w:val="000000"/>
          <w:sz w:val="24"/>
          <w:szCs w:val="24"/>
        </w:rPr>
        <w:t>ОПИС</w:t>
      </w:r>
    </w:p>
    <w:p w:rsidR="00D03642" w:rsidRPr="002C4208" w:rsidRDefault="00D03642" w:rsidP="00D03642">
      <w:pPr>
        <w:suppressAutoHyphens/>
        <w:spacing w:after="0" w:line="240" w:lineRule="auto"/>
        <w:jc w:val="center"/>
        <w:rPr>
          <w:rFonts w:asciiTheme="majorHAnsi" w:eastAsia="MS ??" w:hAnsiTheme="majorHAnsi" w:cs="Times New Roman"/>
          <w:b/>
          <w:color w:val="000000"/>
          <w:sz w:val="24"/>
          <w:szCs w:val="24"/>
        </w:rPr>
      </w:pPr>
      <w:r w:rsidRPr="002C4208">
        <w:rPr>
          <w:rFonts w:asciiTheme="majorHAnsi" w:eastAsia="MS ??" w:hAnsiTheme="majorHAnsi" w:cs="Times New Roman"/>
          <w:b/>
          <w:color w:val="000000"/>
          <w:sz w:val="24"/>
          <w:szCs w:val="24"/>
        </w:rPr>
        <w:t>на документите, съдържащи се в офертата</w:t>
      </w:r>
    </w:p>
    <w:p w:rsidR="00D03642" w:rsidRPr="002C4208" w:rsidRDefault="00D03642" w:rsidP="00D03642">
      <w:pPr>
        <w:suppressAutoHyphens/>
        <w:spacing w:after="0" w:line="240" w:lineRule="auto"/>
        <w:jc w:val="center"/>
        <w:rPr>
          <w:rFonts w:asciiTheme="majorHAnsi" w:eastAsia="MS ??" w:hAnsiTheme="majorHAnsi" w:cs="Times New Roman"/>
          <w:sz w:val="24"/>
          <w:szCs w:val="24"/>
        </w:rPr>
      </w:pPr>
      <w:r w:rsidRPr="002C4208">
        <w:rPr>
          <w:rFonts w:asciiTheme="majorHAnsi" w:eastAsia="MS ??" w:hAnsiTheme="majorHAnsi" w:cs="Times New Roman"/>
          <w:b/>
          <w:color w:val="000000"/>
          <w:spacing w:val="2"/>
          <w:sz w:val="24"/>
          <w:szCs w:val="24"/>
        </w:rPr>
        <w:t>за участие в обществена поръчка чрез събиране на оферти с обява с предмет:</w:t>
      </w:r>
    </w:p>
    <w:p w:rsidR="00F861F0" w:rsidRPr="002C4208" w:rsidRDefault="00F861F0" w:rsidP="00F861F0">
      <w:pPr>
        <w:suppressAutoHyphens/>
        <w:spacing w:after="0" w:line="240" w:lineRule="auto"/>
        <w:jc w:val="both"/>
        <w:rPr>
          <w:rFonts w:asciiTheme="majorHAnsi" w:eastAsia="Times New Roman" w:hAnsiTheme="majorHAnsi" w:cs="Times New Roman"/>
          <w:sz w:val="24"/>
          <w:szCs w:val="24"/>
          <w:lang w:eastAsia="zh-CN"/>
        </w:rPr>
      </w:pPr>
      <w:r w:rsidRPr="00A70657">
        <w:rPr>
          <w:rFonts w:ascii="Times New Roman" w:eastAsia="Calibri" w:hAnsi="Times New Roman" w:cs="Times New Roman"/>
          <w:sz w:val="24"/>
        </w:rPr>
        <w:lastRenderedPageBreak/>
        <w:t>Изпълнение на строителни и монтажни работи</w:t>
      </w:r>
      <w:r w:rsidRPr="00A70657">
        <w:rPr>
          <w:rFonts w:ascii="Times New Roman" w:eastAsia="Calibri" w:hAnsi="Times New Roman"/>
          <w:sz w:val="24"/>
          <w:szCs w:val="24"/>
        </w:rPr>
        <w:t xml:space="preserve"> на обект </w:t>
      </w:r>
      <w:r w:rsidRPr="00A70657">
        <w:rPr>
          <w:rFonts w:ascii="Times New Roman" w:eastAsia="Calibri" w:hAnsi="Times New Roman" w:cs="Times New Roman"/>
          <w:b/>
          <w:bCs/>
          <w:sz w:val="24"/>
          <w:szCs w:val="24"/>
        </w:rPr>
        <w:t>„</w:t>
      </w:r>
      <w:r w:rsidRPr="00A70657">
        <w:rPr>
          <w:rFonts w:ascii="Times New Roman" w:eastAsia="Calibri" w:hAnsi="Times New Roman"/>
          <w:b/>
          <w:sz w:val="24"/>
          <w:szCs w:val="24"/>
        </w:rPr>
        <w:t xml:space="preserve">Реконструкция на </w:t>
      </w:r>
      <w:proofErr w:type="spellStart"/>
      <w:r w:rsidRPr="00A70657">
        <w:rPr>
          <w:rFonts w:ascii="Times New Roman" w:eastAsia="Calibri" w:hAnsi="Times New Roman"/>
          <w:b/>
          <w:sz w:val="24"/>
          <w:szCs w:val="24"/>
        </w:rPr>
        <w:t>ВиК</w:t>
      </w:r>
      <w:proofErr w:type="spellEnd"/>
      <w:r w:rsidRPr="00A70657">
        <w:rPr>
          <w:rFonts w:ascii="Times New Roman" w:eastAsia="Calibri" w:hAnsi="Times New Roman"/>
          <w:b/>
          <w:sz w:val="24"/>
          <w:szCs w:val="24"/>
        </w:rPr>
        <w:t xml:space="preserve"> инсталация, корекция на вертикална планировка и ремонт на двора на СОУЕЕ „Св. Константин Кирил Философ</w:t>
      </w:r>
      <w:r w:rsidRPr="00A70657">
        <w:rPr>
          <w:rFonts w:ascii="Times New Roman" w:eastAsia="Calibri" w:hAnsi="Times New Roman" w:cs="Times New Roman"/>
          <w:b/>
          <w:bCs/>
          <w:sz w:val="24"/>
          <w:szCs w:val="24"/>
        </w:rPr>
        <w:t>“</w:t>
      </w:r>
      <w:r w:rsidRPr="00A70657">
        <w:rPr>
          <w:rFonts w:ascii="Times New Roman" w:eastAsia="SimSun" w:hAnsi="Times New Roman" w:cs="Times New Roman"/>
          <w:b/>
          <w:kern w:val="2"/>
          <w:sz w:val="24"/>
          <w:szCs w:val="24"/>
          <w:lang w:eastAsia="zh-CN"/>
        </w:rPr>
        <w:t>, гр. Русе</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D03642" w:rsidRPr="002C4208" w:rsidTr="003A2A47">
        <w:tc>
          <w:tcPr>
            <w:tcW w:w="81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w:t>
            </w:r>
          </w:p>
        </w:tc>
        <w:tc>
          <w:tcPr>
            <w:tcW w:w="5892"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Съдържание</w:t>
            </w:r>
          </w:p>
        </w:tc>
        <w:tc>
          <w:tcPr>
            <w:tcW w:w="207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Вид на документа</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w:t>
            </w:r>
            <w:r w:rsidRPr="002C4208">
              <w:rPr>
                <w:rFonts w:asciiTheme="majorHAnsi" w:eastAsia="Times New Roman" w:hAnsiTheme="majorHAnsi" w:cs="Times New Roman"/>
                <w:b/>
                <w:i/>
                <w:sz w:val="24"/>
                <w:szCs w:val="24"/>
                <w:lang w:eastAsia="bg-BG"/>
              </w:rPr>
              <w:t>оригинал или заверено копие</w:t>
            </w:r>
            <w:r w:rsidRPr="002C4208">
              <w:rPr>
                <w:rFonts w:asciiTheme="majorHAnsi" w:eastAsia="Times New Roman" w:hAnsiTheme="majorHAnsi" w:cs="Times New Roman"/>
                <w:b/>
                <w:sz w:val="24"/>
                <w:szCs w:val="24"/>
                <w:lang w:eastAsia="bg-BG"/>
              </w:rPr>
              <w:t>)</w:t>
            </w:r>
          </w:p>
        </w:tc>
        <w:tc>
          <w:tcPr>
            <w:tcW w:w="147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Брой страници на всеки документ</w:t>
            </w:r>
          </w:p>
        </w:tc>
      </w:tr>
      <w:tr w:rsidR="00D03642" w:rsidRPr="002C4208" w:rsidTr="003A2A47">
        <w:tc>
          <w:tcPr>
            <w:tcW w:w="81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1.</w:t>
            </w:r>
          </w:p>
        </w:tc>
        <w:tc>
          <w:tcPr>
            <w:tcW w:w="5892"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20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r w:rsidR="00D03642" w:rsidRPr="002C4208" w:rsidTr="003A2A47">
        <w:trPr>
          <w:trHeight w:val="863"/>
        </w:trPr>
        <w:tc>
          <w:tcPr>
            <w:tcW w:w="81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2.</w:t>
            </w:r>
          </w:p>
        </w:tc>
        <w:tc>
          <w:tcPr>
            <w:tcW w:w="5892" w:type="dxa"/>
          </w:tcPr>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tc>
        <w:tc>
          <w:tcPr>
            <w:tcW w:w="20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r w:rsidR="00D03642" w:rsidRPr="002C4208" w:rsidTr="003A2A47">
        <w:trPr>
          <w:trHeight w:val="863"/>
        </w:trPr>
        <w:tc>
          <w:tcPr>
            <w:tcW w:w="81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3.</w:t>
            </w:r>
          </w:p>
        </w:tc>
        <w:tc>
          <w:tcPr>
            <w:tcW w:w="5892" w:type="dxa"/>
          </w:tcPr>
          <w:p w:rsidR="00D03642" w:rsidRPr="002C4208" w:rsidRDefault="00D03642" w:rsidP="00D03642">
            <w:pPr>
              <w:autoSpaceDE w:val="0"/>
              <w:autoSpaceDN w:val="0"/>
              <w:adjustRightInd w:val="0"/>
              <w:spacing w:after="0" w:line="240" w:lineRule="auto"/>
              <w:ind w:left="467"/>
              <w:jc w:val="both"/>
              <w:rPr>
                <w:rFonts w:asciiTheme="majorHAnsi" w:eastAsia="Times New Roman" w:hAnsiTheme="majorHAnsi" w:cs="Times New Roman"/>
                <w:b/>
                <w:sz w:val="24"/>
                <w:szCs w:val="24"/>
                <w:lang w:eastAsia="bg-BG"/>
              </w:rPr>
            </w:pPr>
          </w:p>
        </w:tc>
        <w:tc>
          <w:tcPr>
            <w:tcW w:w="20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r w:rsidR="00D03642" w:rsidRPr="002C4208" w:rsidTr="003A2A47">
        <w:trPr>
          <w:trHeight w:val="863"/>
        </w:trPr>
        <w:tc>
          <w:tcPr>
            <w:tcW w:w="81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4.</w:t>
            </w:r>
          </w:p>
        </w:tc>
        <w:tc>
          <w:tcPr>
            <w:tcW w:w="5892"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tc>
        <w:tc>
          <w:tcPr>
            <w:tcW w:w="20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r w:rsidR="00D03642" w:rsidRPr="002C4208" w:rsidTr="003A2A47">
        <w:trPr>
          <w:trHeight w:val="863"/>
        </w:trPr>
        <w:tc>
          <w:tcPr>
            <w:tcW w:w="81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5.</w:t>
            </w:r>
          </w:p>
        </w:tc>
        <w:tc>
          <w:tcPr>
            <w:tcW w:w="5892" w:type="dxa"/>
            <w:vAlign w:val="bottom"/>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tc>
        <w:tc>
          <w:tcPr>
            <w:tcW w:w="20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r w:rsidR="00D03642" w:rsidRPr="002C4208" w:rsidTr="003A2A47">
        <w:trPr>
          <w:trHeight w:val="941"/>
        </w:trPr>
        <w:tc>
          <w:tcPr>
            <w:tcW w:w="81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6.</w:t>
            </w:r>
          </w:p>
        </w:tc>
        <w:tc>
          <w:tcPr>
            <w:tcW w:w="5892"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color w:val="000000"/>
                <w:sz w:val="28"/>
                <w:szCs w:val="28"/>
                <w:lang w:eastAsia="zh-CN"/>
              </w:rPr>
            </w:pPr>
          </w:p>
        </w:tc>
        <w:tc>
          <w:tcPr>
            <w:tcW w:w="20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r w:rsidR="00D03642" w:rsidRPr="002C4208" w:rsidTr="003A2A47">
        <w:trPr>
          <w:trHeight w:val="863"/>
        </w:trPr>
        <w:tc>
          <w:tcPr>
            <w:tcW w:w="81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7.</w:t>
            </w:r>
          </w:p>
        </w:tc>
        <w:tc>
          <w:tcPr>
            <w:tcW w:w="5892"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tc>
        <w:tc>
          <w:tcPr>
            <w:tcW w:w="20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r w:rsidR="00D03642" w:rsidRPr="002C4208" w:rsidTr="003A2A47">
        <w:trPr>
          <w:trHeight w:val="863"/>
        </w:trPr>
        <w:tc>
          <w:tcPr>
            <w:tcW w:w="81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8.</w:t>
            </w:r>
          </w:p>
        </w:tc>
        <w:tc>
          <w:tcPr>
            <w:tcW w:w="5892"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tc>
        <w:tc>
          <w:tcPr>
            <w:tcW w:w="20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r w:rsidR="00D03642" w:rsidRPr="002C4208" w:rsidTr="003A2A47">
        <w:trPr>
          <w:trHeight w:val="863"/>
        </w:trPr>
        <w:tc>
          <w:tcPr>
            <w:tcW w:w="816" w:type="dxa"/>
            <w:tcBorders>
              <w:top w:val="single" w:sz="4" w:space="0" w:color="auto"/>
              <w:left w:val="single" w:sz="4" w:space="0" w:color="auto"/>
              <w:bottom w:val="single" w:sz="4" w:space="0" w:color="auto"/>
              <w:right w:val="single" w:sz="4" w:space="0" w:color="auto"/>
            </w:tcBorders>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9.</w:t>
            </w:r>
          </w:p>
        </w:tc>
        <w:tc>
          <w:tcPr>
            <w:tcW w:w="5892" w:type="dxa"/>
            <w:tcBorders>
              <w:top w:val="single" w:sz="4" w:space="0" w:color="auto"/>
              <w:left w:val="single" w:sz="4" w:space="0" w:color="auto"/>
              <w:bottom w:val="single" w:sz="4" w:space="0" w:color="auto"/>
              <w:right w:val="single" w:sz="4" w:space="0" w:color="auto"/>
            </w:tcBorders>
            <w:vAlign w:val="center"/>
          </w:tcPr>
          <w:p w:rsidR="00D03642" w:rsidRPr="002C4208" w:rsidRDefault="00D03642" w:rsidP="00D03642">
            <w:pPr>
              <w:suppressAutoHyphens/>
              <w:spacing w:after="0" w:line="240" w:lineRule="auto"/>
              <w:jc w:val="center"/>
              <w:rPr>
                <w:rFonts w:asciiTheme="majorHAnsi" w:eastAsia="Calibri" w:hAnsiTheme="majorHAnsi" w:cs="Times New Roman"/>
                <w:noProof/>
                <w:sz w:val="24"/>
                <w:szCs w:val="24"/>
                <w:lang w:eastAsia="bg-BG"/>
              </w:rPr>
            </w:pPr>
          </w:p>
        </w:tc>
        <w:tc>
          <w:tcPr>
            <w:tcW w:w="2076" w:type="dxa"/>
            <w:tcBorders>
              <w:top w:val="single" w:sz="4" w:space="0" w:color="auto"/>
              <w:left w:val="single" w:sz="4" w:space="0" w:color="auto"/>
              <w:bottom w:val="single" w:sz="4" w:space="0" w:color="auto"/>
              <w:right w:val="single" w:sz="4" w:space="0" w:color="auto"/>
            </w:tcBorders>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Borders>
              <w:top w:val="single" w:sz="4" w:space="0" w:color="auto"/>
              <w:left w:val="single" w:sz="4" w:space="0" w:color="auto"/>
              <w:bottom w:val="single" w:sz="4" w:space="0" w:color="auto"/>
              <w:right w:val="single" w:sz="4" w:space="0" w:color="auto"/>
            </w:tcBorders>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r w:rsidR="00D03642" w:rsidRPr="002C4208" w:rsidTr="003A2A47">
        <w:trPr>
          <w:trHeight w:val="863"/>
        </w:trPr>
        <w:tc>
          <w:tcPr>
            <w:tcW w:w="816" w:type="dxa"/>
            <w:tcBorders>
              <w:top w:val="single" w:sz="4" w:space="0" w:color="auto"/>
              <w:left w:val="single" w:sz="4" w:space="0" w:color="auto"/>
              <w:bottom w:val="single" w:sz="4" w:space="0" w:color="auto"/>
              <w:right w:val="single" w:sz="4" w:space="0" w:color="auto"/>
            </w:tcBorders>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10.</w:t>
            </w:r>
          </w:p>
        </w:tc>
        <w:tc>
          <w:tcPr>
            <w:tcW w:w="5892" w:type="dxa"/>
            <w:tcBorders>
              <w:top w:val="single" w:sz="4" w:space="0" w:color="auto"/>
              <w:left w:val="single" w:sz="4" w:space="0" w:color="auto"/>
              <w:bottom w:val="single" w:sz="4" w:space="0" w:color="auto"/>
              <w:right w:val="single" w:sz="4" w:space="0" w:color="auto"/>
            </w:tcBorders>
            <w:vAlign w:val="center"/>
          </w:tcPr>
          <w:p w:rsidR="00D03642" w:rsidRPr="002C4208" w:rsidRDefault="00D03642" w:rsidP="00D03642">
            <w:pPr>
              <w:suppressAutoHyphens/>
              <w:spacing w:after="0" w:line="240" w:lineRule="auto"/>
              <w:jc w:val="center"/>
              <w:rPr>
                <w:rFonts w:asciiTheme="majorHAnsi" w:eastAsia="Calibri" w:hAnsiTheme="majorHAnsi" w:cs="Times New Roman"/>
                <w:noProof/>
                <w:sz w:val="24"/>
                <w:szCs w:val="24"/>
                <w:lang w:eastAsia="bg-BG"/>
              </w:rPr>
            </w:pPr>
          </w:p>
        </w:tc>
        <w:tc>
          <w:tcPr>
            <w:tcW w:w="2076" w:type="dxa"/>
            <w:tcBorders>
              <w:top w:val="single" w:sz="4" w:space="0" w:color="auto"/>
              <w:left w:val="single" w:sz="4" w:space="0" w:color="auto"/>
              <w:bottom w:val="single" w:sz="4" w:space="0" w:color="auto"/>
              <w:right w:val="single" w:sz="4" w:space="0" w:color="auto"/>
            </w:tcBorders>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Borders>
              <w:top w:val="single" w:sz="4" w:space="0" w:color="auto"/>
              <w:left w:val="single" w:sz="4" w:space="0" w:color="auto"/>
              <w:bottom w:val="single" w:sz="4" w:space="0" w:color="auto"/>
              <w:right w:val="single" w:sz="4" w:space="0" w:color="auto"/>
            </w:tcBorders>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r w:rsidR="00D03642" w:rsidRPr="002C4208" w:rsidTr="003A2A47">
        <w:trPr>
          <w:trHeight w:val="863"/>
        </w:trPr>
        <w:tc>
          <w:tcPr>
            <w:tcW w:w="816" w:type="dxa"/>
            <w:tcBorders>
              <w:top w:val="single" w:sz="4" w:space="0" w:color="auto"/>
              <w:left w:val="single" w:sz="4" w:space="0" w:color="auto"/>
              <w:bottom w:val="single" w:sz="4" w:space="0" w:color="auto"/>
              <w:right w:val="single" w:sz="4" w:space="0" w:color="auto"/>
            </w:tcBorders>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11.</w:t>
            </w:r>
          </w:p>
        </w:tc>
        <w:tc>
          <w:tcPr>
            <w:tcW w:w="5892" w:type="dxa"/>
            <w:tcBorders>
              <w:top w:val="single" w:sz="4" w:space="0" w:color="auto"/>
              <w:left w:val="single" w:sz="4" w:space="0" w:color="auto"/>
              <w:bottom w:val="single" w:sz="4" w:space="0" w:color="auto"/>
              <w:right w:val="single" w:sz="4" w:space="0" w:color="auto"/>
            </w:tcBorders>
            <w:vAlign w:val="center"/>
          </w:tcPr>
          <w:p w:rsidR="00D03642" w:rsidRPr="002C4208" w:rsidRDefault="00D03642" w:rsidP="00D03642">
            <w:pPr>
              <w:suppressAutoHyphens/>
              <w:spacing w:after="0" w:line="240" w:lineRule="auto"/>
              <w:jc w:val="center"/>
              <w:rPr>
                <w:rFonts w:asciiTheme="majorHAnsi" w:eastAsia="Calibri" w:hAnsiTheme="majorHAnsi" w:cs="Times New Roman"/>
                <w:noProof/>
                <w:sz w:val="24"/>
                <w:szCs w:val="24"/>
                <w:lang w:eastAsia="bg-BG"/>
              </w:rPr>
            </w:pPr>
          </w:p>
        </w:tc>
        <w:tc>
          <w:tcPr>
            <w:tcW w:w="2076" w:type="dxa"/>
            <w:tcBorders>
              <w:top w:val="single" w:sz="4" w:space="0" w:color="auto"/>
              <w:left w:val="single" w:sz="4" w:space="0" w:color="auto"/>
              <w:bottom w:val="single" w:sz="4" w:space="0" w:color="auto"/>
              <w:right w:val="single" w:sz="4" w:space="0" w:color="auto"/>
            </w:tcBorders>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Borders>
              <w:top w:val="single" w:sz="4" w:space="0" w:color="auto"/>
              <w:left w:val="single" w:sz="4" w:space="0" w:color="auto"/>
              <w:bottom w:val="single" w:sz="4" w:space="0" w:color="auto"/>
              <w:right w:val="single" w:sz="4" w:space="0" w:color="auto"/>
            </w:tcBorders>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r w:rsidR="00D03642" w:rsidRPr="002C4208" w:rsidTr="003A2A47">
        <w:trPr>
          <w:trHeight w:val="726"/>
        </w:trPr>
        <w:tc>
          <w:tcPr>
            <w:tcW w:w="81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 xml:space="preserve">12. </w:t>
            </w:r>
          </w:p>
        </w:tc>
        <w:tc>
          <w:tcPr>
            <w:tcW w:w="5892" w:type="dxa"/>
            <w:vAlign w:val="center"/>
          </w:tcPr>
          <w:p w:rsidR="00D03642" w:rsidRPr="002C4208" w:rsidRDefault="00D03642" w:rsidP="00D03642">
            <w:pPr>
              <w:suppressAutoHyphens/>
              <w:spacing w:after="0" w:line="240" w:lineRule="auto"/>
              <w:ind w:left="42"/>
              <w:jc w:val="center"/>
              <w:rPr>
                <w:rFonts w:asciiTheme="majorHAnsi" w:eastAsia="Times New Roman" w:hAnsiTheme="majorHAnsi" w:cs="Times New Roman"/>
                <w:sz w:val="24"/>
                <w:szCs w:val="24"/>
                <w:lang w:eastAsia="bg-BG"/>
              </w:rPr>
            </w:pPr>
          </w:p>
        </w:tc>
        <w:tc>
          <w:tcPr>
            <w:tcW w:w="20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r w:rsidR="00D03642" w:rsidRPr="002C4208" w:rsidTr="003A2A47">
        <w:trPr>
          <w:trHeight w:val="694"/>
        </w:trPr>
        <w:tc>
          <w:tcPr>
            <w:tcW w:w="816" w:type="dxa"/>
            <w:vAlign w:val="center"/>
          </w:tcPr>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13.</w:t>
            </w:r>
          </w:p>
        </w:tc>
        <w:tc>
          <w:tcPr>
            <w:tcW w:w="5892" w:type="dxa"/>
            <w:vAlign w:val="center"/>
          </w:tcPr>
          <w:p w:rsidR="00D03642" w:rsidRPr="002C4208" w:rsidRDefault="00D03642" w:rsidP="00D03642">
            <w:pPr>
              <w:suppressAutoHyphens/>
              <w:spacing w:after="0" w:line="240" w:lineRule="auto"/>
              <w:ind w:left="42"/>
              <w:jc w:val="center"/>
              <w:rPr>
                <w:rFonts w:asciiTheme="majorHAnsi" w:eastAsia="Times New Roman" w:hAnsiTheme="majorHAnsi" w:cs="Times New Roman"/>
                <w:sz w:val="24"/>
                <w:szCs w:val="24"/>
                <w:lang w:eastAsia="bg-BG"/>
              </w:rPr>
            </w:pPr>
          </w:p>
        </w:tc>
        <w:tc>
          <w:tcPr>
            <w:tcW w:w="20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c>
          <w:tcPr>
            <w:tcW w:w="1476" w:type="dxa"/>
          </w:tcPr>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tc>
      </w:tr>
    </w:tbl>
    <w:p w:rsidR="00D03642" w:rsidRPr="002C4208" w:rsidRDefault="00D03642" w:rsidP="00D03642">
      <w:pPr>
        <w:suppressAutoHyphens/>
        <w:spacing w:after="0" w:line="240" w:lineRule="auto"/>
        <w:jc w:val="both"/>
        <w:rPr>
          <w:rFonts w:asciiTheme="majorHAnsi" w:eastAsia="MS ??" w:hAnsiTheme="majorHAnsi" w:cs="Times New Roman"/>
          <w:b/>
          <w:sz w:val="24"/>
          <w:szCs w:val="24"/>
          <w:u w:val="single"/>
        </w:rPr>
      </w:pPr>
    </w:p>
    <w:tbl>
      <w:tblPr>
        <w:tblW w:w="9180" w:type="dxa"/>
        <w:tblInd w:w="10" w:type="dxa"/>
        <w:tblLayout w:type="fixed"/>
        <w:tblCellMar>
          <w:left w:w="0" w:type="dxa"/>
          <w:right w:w="0" w:type="dxa"/>
        </w:tblCellMar>
        <w:tblLook w:val="0000" w:firstRow="0" w:lastRow="0" w:firstColumn="0" w:lastColumn="0" w:noHBand="0" w:noVBand="0"/>
      </w:tblPr>
      <w:tblGrid>
        <w:gridCol w:w="4320"/>
        <w:gridCol w:w="4860"/>
      </w:tblGrid>
      <w:tr w:rsidR="00D03642" w:rsidRPr="002C4208" w:rsidTr="003A2A47">
        <w:tc>
          <w:tcPr>
            <w:tcW w:w="4320" w:type="dxa"/>
            <w:tcBorders>
              <w:top w:val="single" w:sz="8" w:space="0" w:color="C0C0C0"/>
              <w:left w:val="single" w:sz="8" w:space="0" w:color="C0C0C0"/>
              <w:bottom w:val="single" w:sz="8" w:space="0" w:color="C0C0C0"/>
              <w:right w:val="single" w:sz="8" w:space="0" w:color="C0C0C0"/>
            </w:tcBorders>
          </w:tcPr>
          <w:p w:rsidR="00D03642" w:rsidRPr="002C4208" w:rsidRDefault="00D03642" w:rsidP="00D03642">
            <w:pPr>
              <w:suppressAutoHyphens/>
              <w:spacing w:after="0" w:line="240" w:lineRule="auto"/>
              <w:jc w:val="both"/>
              <w:rPr>
                <w:rFonts w:asciiTheme="majorHAnsi" w:eastAsia="MS ??" w:hAnsiTheme="majorHAnsi" w:cs="Times New Roman"/>
                <w:sz w:val="24"/>
                <w:szCs w:val="24"/>
              </w:rPr>
            </w:pPr>
            <w:r w:rsidRPr="002C4208">
              <w:rPr>
                <w:rFonts w:asciiTheme="majorHAnsi" w:eastAsia="MS ??" w:hAnsiTheme="majorHAnsi" w:cs="Times New Roman"/>
                <w:sz w:val="24"/>
                <w:szCs w:val="24"/>
              </w:rPr>
              <w:t xml:space="preserve">Дата </w:t>
            </w:r>
          </w:p>
        </w:tc>
        <w:tc>
          <w:tcPr>
            <w:tcW w:w="4860" w:type="dxa"/>
            <w:tcBorders>
              <w:top w:val="single" w:sz="8" w:space="0" w:color="C0C0C0"/>
              <w:left w:val="single" w:sz="8" w:space="0" w:color="C0C0C0"/>
              <w:bottom w:val="single" w:sz="8" w:space="0" w:color="C0C0C0"/>
              <w:right w:val="single" w:sz="8" w:space="0" w:color="C0C0C0"/>
            </w:tcBorders>
          </w:tcPr>
          <w:p w:rsidR="00D03642" w:rsidRPr="002C4208" w:rsidRDefault="00D03642" w:rsidP="00D03642">
            <w:pPr>
              <w:suppressAutoHyphens/>
              <w:spacing w:after="0" w:line="240" w:lineRule="auto"/>
              <w:jc w:val="both"/>
              <w:rPr>
                <w:rFonts w:asciiTheme="majorHAnsi" w:eastAsia="MS ??" w:hAnsiTheme="majorHAnsi" w:cs="Times New Roman"/>
                <w:sz w:val="24"/>
                <w:szCs w:val="24"/>
              </w:rPr>
            </w:pPr>
            <w:r w:rsidRPr="002C4208">
              <w:rPr>
                <w:rFonts w:asciiTheme="majorHAnsi" w:eastAsia="MS ??" w:hAnsiTheme="majorHAnsi" w:cs="Times New Roman"/>
                <w:sz w:val="24"/>
                <w:szCs w:val="24"/>
              </w:rPr>
              <w:t>________/ _________ / ______</w:t>
            </w:r>
          </w:p>
        </w:tc>
      </w:tr>
      <w:tr w:rsidR="00D03642" w:rsidRPr="002C4208" w:rsidTr="003A2A47">
        <w:tc>
          <w:tcPr>
            <w:tcW w:w="4320" w:type="dxa"/>
            <w:tcBorders>
              <w:top w:val="single" w:sz="8" w:space="0" w:color="C0C0C0"/>
              <w:left w:val="single" w:sz="8" w:space="0" w:color="C0C0C0"/>
              <w:bottom w:val="single" w:sz="8" w:space="0" w:color="C0C0C0"/>
              <w:right w:val="single" w:sz="8" w:space="0" w:color="C0C0C0"/>
            </w:tcBorders>
          </w:tcPr>
          <w:p w:rsidR="00D03642" w:rsidRPr="002C4208" w:rsidRDefault="00D03642" w:rsidP="00D03642">
            <w:pPr>
              <w:suppressAutoHyphens/>
              <w:spacing w:after="0" w:line="240" w:lineRule="auto"/>
              <w:jc w:val="both"/>
              <w:rPr>
                <w:rFonts w:asciiTheme="majorHAnsi" w:eastAsia="MS ??" w:hAnsiTheme="majorHAnsi" w:cs="Times New Roman"/>
                <w:sz w:val="24"/>
                <w:szCs w:val="24"/>
              </w:rPr>
            </w:pPr>
            <w:r w:rsidRPr="002C4208">
              <w:rPr>
                <w:rFonts w:asciiTheme="majorHAnsi" w:eastAsia="MS ??" w:hAnsiTheme="majorHAnsi" w:cs="Times New Roman"/>
                <w:sz w:val="24"/>
                <w:szCs w:val="24"/>
              </w:rPr>
              <w:t>Име и фамилия</w:t>
            </w:r>
          </w:p>
        </w:tc>
        <w:tc>
          <w:tcPr>
            <w:tcW w:w="4860" w:type="dxa"/>
            <w:tcBorders>
              <w:top w:val="single" w:sz="8" w:space="0" w:color="C0C0C0"/>
              <w:left w:val="single" w:sz="8" w:space="0" w:color="C0C0C0"/>
              <w:bottom w:val="single" w:sz="8" w:space="0" w:color="C0C0C0"/>
              <w:right w:val="single" w:sz="8" w:space="0" w:color="C0C0C0"/>
            </w:tcBorders>
          </w:tcPr>
          <w:p w:rsidR="00D03642" w:rsidRPr="002C4208" w:rsidRDefault="00D03642" w:rsidP="00D03642">
            <w:pPr>
              <w:suppressAutoHyphens/>
              <w:spacing w:after="0" w:line="240" w:lineRule="auto"/>
              <w:jc w:val="both"/>
              <w:rPr>
                <w:rFonts w:asciiTheme="majorHAnsi" w:eastAsia="MS ??" w:hAnsiTheme="majorHAnsi" w:cs="Times New Roman"/>
                <w:sz w:val="24"/>
                <w:szCs w:val="24"/>
              </w:rPr>
            </w:pPr>
            <w:r w:rsidRPr="002C4208">
              <w:rPr>
                <w:rFonts w:asciiTheme="majorHAnsi" w:eastAsia="MS ??" w:hAnsiTheme="majorHAnsi" w:cs="Times New Roman"/>
                <w:sz w:val="24"/>
                <w:szCs w:val="24"/>
              </w:rPr>
              <w:t>__________________________</w:t>
            </w:r>
          </w:p>
        </w:tc>
      </w:tr>
      <w:tr w:rsidR="00D03642" w:rsidRPr="002C4208" w:rsidTr="003A2A47">
        <w:tc>
          <w:tcPr>
            <w:tcW w:w="4320" w:type="dxa"/>
            <w:tcBorders>
              <w:top w:val="single" w:sz="8" w:space="0" w:color="C0C0C0"/>
              <w:left w:val="single" w:sz="8" w:space="0" w:color="C0C0C0"/>
              <w:bottom w:val="single" w:sz="8" w:space="0" w:color="C0C0C0"/>
              <w:right w:val="single" w:sz="8" w:space="0" w:color="C0C0C0"/>
            </w:tcBorders>
          </w:tcPr>
          <w:p w:rsidR="00D03642" w:rsidRPr="002C4208" w:rsidRDefault="00D03642" w:rsidP="00D03642">
            <w:pPr>
              <w:suppressAutoHyphens/>
              <w:spacing w:after="0" w:line="240" w:lineRule="auto"/>
              <w:jc w:val="both"/>
              <w:rPr>
                <w:rFonts w:asciiTheme="majorHAnsi" w:eastAsia="MS ??" w:hAnsiTheme="majorHAnsi" w:cs="Times New Roman"/>
                <w:sz w:val="24"/>
                <w:szCs w:val="24"/>
              </w:rPr>
            </w:pPr>
            <w:r w:rsidRPr="002C4208">
              <w:rPr>
                <w:rFonts w:asciiTheme="majorHAnsi" w:eastAsia="MS ??" w:hAnsiTheme="majorHAnsi" w:cs="Times New Roman"/>
                <w:sz w:val="24"/>
                <w:szCs w:val="24"/>
              </w:rPr>
              <w:t>Подпис на лицето и печат</w:t>
            </w:r>
          </w:p>
        </w:tc>
        <w:tc>
          <w:tcPr>
            <w:tcW w:w="4860" w:type="dxa"/>
            <w:tcBorders>
              <w:top w:val="single" w:sz="8" w:space="0" w:color="C0C0C0"/>
              <w:left w:val="single" w:sz="8" w:space="0" w:color="C0C0C0"/>
              <w:bottom w:val="single" w:sz="8" w:space="0" w:color="C0C0C0"/>
              <w:right w:val="single" w:sz="8" w:space="0" w:color="C0C0C0"/>
            </w:tcBorders>
          </w:tcPr>
          <w:p w:rsidR="00D03642" w:rsidRPr="002C4208" w:rsidRDefault="00D03642" w:rsidP="00D03642">
            <w:pPr>
              <w:suppressAutoHyphens/>
              <w:spacing w:after="0" w:line="240" w:lineRule="auto"/>
              <w:jc w:val="both"/>
              <w:rPr>
                <w:rFonts w:asciiTheme="majorHAnsi" w:eastAsia="MS ??" w:hAnsiTheme="majorHAnsi" w:cs="Times New Roman"/>
                <w:sz w:val="24"/>
                <w:szCs w:val="24"/>
              </w:rPr>
            </w:pPr>
            <w:r w:rsidRPr="002C4208">
              <w:rPr>
                <w:rFonts w:asciiTheme="majorHAnsi" w:eastAsia="MS ??" w:hAnsiTheme="majorHAnsi" w:cs="Times New Roman"/>
                <w:sz w:val="24"/>
                <w:szCs w:val="24"/>
              </w:rPr>
              <w:t>__________________________</w:t>
            </w:r>
          </w:p>
        </w:tc>
      </w:tr>
    </w:tbl>
    <w:p w:rsidR="00055A80" w:rsidRPr="002C4208" w:rsidRDefault="00055A80" w:rsidP="003F24DB">
      <w:pPr>
        <w:rPr>
          <w:rFonts w:asciiTheme="majorHAnsi" w:hAnsiTheme="majorHAnsi"/>
        </w:rPr>
      </w:pPr>
      <w:bookmarkStart w:id="8" w:name="_GoBack"/>
      <w:bookmarkEnd w:id="8"/>
    </w:p>
    <w:sectPr w:rsidR="00055A80" w:rsidRPr="002C4208">
      <w:head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3D" w:rsidRDefault="006C533D" w:rsidP="00A5317E">
      <w:pPr>
        <w:spacing w:after="0" w:line="240" w:lineRule="auto"/>
      </w:pPr>
      <w:r>
        <w:separator/>
      </w:r>
    </w:p>
  </w:endnote>
  <w:endnote w:type="continuationSeparator" w:id="0">
    <w:p w:rsidR="006C533D" w:rsidRDefault="006C533D" w:rsidP="00A5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FreeSans">
    <w:altName w:val="Arial"/>
    <w:charset w:val="01"/>
    <w:family w:val="swiss"/>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l Times New Roman">
    <w:altName w:val="Times New Roman"/>
    <w:charset w:val="CC"/>
    <w:family w:val="roman"/>
    <w:pitch w:val="variable"/>
    <w:sig w:usb0="20007A87" w:usb1="80000000" w:usb2="00000008"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3D" w:rsidRDefault="006C533D" w:rsidP="00A5317E">
      <w:pPr>
        <w:spacing w:after="0" w:line="240" w:lineRule="auto"/>
      </w:pPr>
      <w:r>
        <w:separator/>
      </w:r>
    </w:p>
  </w:footnote>
  <w:footnote w:type="continuationSeparator" w:id="0">
    <w:p w:rsidR="006C533D" w:rsidRDefault="006C533D" w:rsidP="00A53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83" w:type="pct"/>
      <w:tblInd w:w="-601" w:type="dxa"/>
      <w:tblLook w:val="04A0" w:firstRow="1" w:lastRow="0" w:firstColumn="1" w:lastColumn="0" w:noHBand="0" w:noVBand="1"/>
    </w:tblPr>
    <w:tblGrid>
      <w:gridCol w:w="2947"/>
      <w:gridCol w:w="4584"/>
      <w:gridCol w:w="2468"/>
    </w:tblGrid>
    <w:tr w:rsidR="002C4208" w:rsidRPr="00283DCB" w:rsidTr="003A2A47">
      <w:tc>
        <w:tcPr>
          <w:tcW w:w="1474" w:type="pct"/>
          <w:hideMark/>
        </w:tcPr>
        <w:p w:rsidR="002C4208" w:rsidRPr="00283DCB" w:rsidRDefault="002C4208" w:rsidP="00283DCB">
          <w:pPr>
            <w:pStyle w:val="a7"/>
            <w:rPr>
              <w:rFonts w:asciiTheme="majorHAnsi" w:hAnsiTheme="majorHAnsi"/>
              <w:b/>
              <w:i/>
              <w:lang w:val="en-US"/>
            </w:rPr>
          </w:pPr>
        </w:p>
      </w:tc>
      <w:tc>
        <w:tcPr>
          <w:tcW w:w="2292" w:type="pct"/>
        </w:tcPr>
        <w:p w:rsidR="002C4208" w:rsidRPr="00283DCB" w:rsidRDefault="002C4208" w:rsidP="00283DCB">
          <w:pPr>
            <w:pStyle w:val="a7"/>
            <w:rPr>
              <w:rFonts w:asciiTheme="majorHAnsi" w:hAnsiTheme="majorHAnsi"/>
              <w:b/>
              <w:i/>
            </w:rPr>
          </w:pPr>
        </w:p>
        <w:p w:rsidR="002C4208" w:rsidRPr="00283DCB" w:rsidRDefault="002C4208" w:rsidP="00283DCB">
          <w:pPr>
            <w:pStyle w:val="a7"/>
            <w:rPr>
              <w:rFonts w:asciiTheme="majorHAnsi" w:hAnsiTheme="majorHAnsi"/>
              <w:b/>
              <w:i/>
            </w:rPr>
          </w:pPr>
        </w:p>
      </w:tc>
      <w:tc>
        <w:tcPr>
          <w:tcW w:w="1234" w:type="pct"/>
          <w:hideMark/>
        </w:tcPr>
        <w:p w:rsidR="002C4208" w:rsidRPr="00283DCB" w:rsidRDefault="002C4208" w:rsidP="00283DCB">
          <w:pPr>
            <w:pStyle w:val="a7"/>
            <w:rPr>
              <w:rFonts w:asciiTheme="majorHAnsi" w:hAnsiTheme="majorHAnsi"/>
              <w:b/>
              <w:i/>
              <w:lang w:val="en-US"/>
            </w:rPr>
          </w:pPr>
        </w:p>
      </w:tc>
    </w:tr>
  </w:tbl>
  <w:p w:rsidR="002C4208" w:rsidRPr="00283DCB" w:rsidRDefault="002C4208" w:rsidP="00283D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1050F"/>
    <w:multiLevelType w:val="hybridMultilevel"/>
    <w:tmpl w:val="B4465690"/>
    <w:lvl w:ilvl="0" w:tplc="04020003">
      <w:start w:val="1"/>
      <w:numFmt w:val="bullet"/>
      <w:lvlText w:val="o"/>
      <w:lvlJc w:val="left"/>
      <w:pPr>
        <w:ind w:left="1146" w:hanging="360"/>
      </w:pPr>
      <w:rPr>
        <w:rFonts w:ascii="Courier New" w:hAnsi="Courier New" w:cs="Courier New"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4">
    <w:nsid w:val="0F0B54EE"/>
    <w:multiLevelType w:val="hybridMultilevel"/>
    <w:tmpl w:val="5A2807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0943716"/>
    <w:multiLevelType w:val="hybridMultilevel"/>
    <w:tmpl w:val="EDF8F0B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BF2134A"/>
    <w:multiLevelType w:val="hybridMultilevel"/>
    <w:tmpl w:val="877AB7B8"/>
    <w:lvl w:ilvl="0" w:tplc="04020005">
      <w:start w:val="1"/>
      <w:numFmt w:val="bullet"/>
      <w:pStyle w:val="1"/>
      <w:lvlText w:val=""/>
      <w:lvlJc w:val="left"/>
      <w:pPr>
        <w:ind w:left="786" w:hanging="360"/>
      </w:pPr>
      <w:rPr>
        <w:rFonts w:ascii="Wingdings" w:hAnsi="Wingdings" w:hint="default"/>
      </w:rPr>
    </w:lvl>
    <w:lvl w:ilvl="1" w:tplc="04090003" w:tentative="1">
      <w:start w:val="1"/>
      <w:numFmt w:val="bullet"/>
      <w:pStyle w:val="2"/>
      <w:lvlText w:val="o"/>
      <w:lvlJc w:val="left"/>
      <w:pPr>
        <w:ind w:left="1506" w:hanging="360"/>
      </w:pPr>
      <w:rPr>
        <w:rFonts w:ascii="Courier New" w:hAnsi="Courier New" w:cs="Courier New" w:hint="default"/>
      </w:rPr>
    </w:lvl>
    <w:lvl w:ilvl="2" w:tplc="04090005" w:tentative="1">
      <w:start w:val="1"/>
      <w:numFmt w:val="bullet"/>
      <w:pStyle w:val="3"/>
      <w:lvlText w:val=""/>
      <w:lvlJc w:val="left"/>
      <w:pPr>
        <w:ind w:left="2226" w:hanging="360"/>
      </w:pPr>
      <w:rPr>
        <w:rFonts w:ascii="Wingdings" w:hAnsi="Wingdings" w:hint="default"/>
      </w:rPr>
    </w:lvl>
    <w:lvl w:ilvl="3" w:tplc="04090001" w:tentative="1">
      <w:start w:val="1"/>
      <w:numFmt w:val="bullet"/>
      <w:pStyle w:val="4"/>
      <w:lvlText w:val=""/>
      <w:lvlJc w:val="left"/>
      <w:pPr>
        <w:ind w:left="2946" w:hanging="360"/>
      </w:pPr>
      <w:rPr>
        <w:rFonts w:ascii="Symbol" w:hAnsi="Symbol" w:hint="default"/>
      </w:rPr>
    </w:lvl>
    <w:lvl w:ilvl="4" w:tplc="04090003" w:tentative="1">
      <w:start w:val="1"/>
      <w:numFmt w:val="bullet"/>
      <w:pStyle w:val="5"/>
      <w:lvlText w:val="o"/>
      <w:lvlJc w:val="left"/>
      <w:pPr>
        <w:ind w:left="3666" w:hanging="360"/>
      </w:pPr>
      <w:rPr>
        <w:rFonts w:ascii="Courier New" w:hAnsi="Courier New" w:cs="Courier New" w:hint="default"/>
      </w:rPr>
    </w:lvl>
    <w:lvl w:ilvl="5" w:tplc="04090005" w:tentative="1">
      <w:start w:val="1"/>
      <w:numFmt w:val="bullet"/>
      <w:pStyle w:val="6"/>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2F8534A"/>
    <w:multiLevelType w:val="multilevel"/>
    <w:tmpl w:val="8EB8B36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5DD1700D"/>
    <w:multiLevelType w:val="hybridMultilevel"/>
    <w:tmpl w:val="CA0E05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5">
    <w:nsid w:val="797A0BA4"/>
    <w:multiLevelType w:val="hybridMultilevel"/>
    <w:tmpl w:val="E550E400"/>
    <w:lvl w:ilvl="0" w:tplc="0402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79DB0E97"/>
    <w:multiLevelType w:val="hybridMultilevel"/>
    <w:tmpl w:val="93EAF43A"/>
    <w:lvl w:ilvl="0" w:tplc="B1C69A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7C231BDA"/>
    <w:multiLevelType w:val="multilevel"/>
    <w:tmpl w:val="BBE4CA6E"/>
    <w:lvl w:ilvl="0">
      <w:start w:val="1"/>
      <w:numFmt w:val="decimal"/>
      <w:lvlText w:val="%1."/>
      <w:lvlJc w:val="left"/>
      <w:pPr>
        <w:ind w:left="1080" w:hanging="360"/>
      </w:pPr>
      <w:rPr>
        <w:b/>
        <w:i w:val="0"/>
      </w:rPr>
    </w:lvl>
    <w:lvl w:ilvl="1">
      <w:start w:val="1"/>
      <w:numFmt w:val="decimal"/>
      <w:isLgl/>
      <w:lvlText w:val="%1.%2."/>
      <w:lvlJc w:val="left"/>
      <w:pPr>
        <w:ind w:left="1080" w:hanging="360"/>
      </w:pPr>
      <w:rPr>
        <w:b/>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7"/>
  </w:num>
  <w:num w:numId="2">
    <w:abstractNumId w:val="2"/>
  </w:num>
  <w:num w:numId="3">
    <w:abstractNumId w:val="0"/>
  </w:num>
  <w:num w:numId="4">
    <w:abstractNumId w:val="12"/>
  </w:num>
  <w:num w:numId="5">
    <w:abstractNumId w:val="11"/>
    <w:lvlOverride w:ilvl="0">
      <w:startOverride w:val="1"/>
    </w:lvlOverride>
  </w:num>
  <w:num w:numId="6">
    <w:abstractNumId w:val="9"/>
    <w:lvlOverride w:ilvl="0">
      <w:startOverride w:val="1"/>
    </w:lvlOverride>
  </w:num>
  <w:num w:numId="7">
    <w:abstractNumId w:val="6"/>
  </w:num>
  <w:num w:numId="8">
    <w:abstractNumId w:val="4"/>
  </w:num>
  <w:num w:numId="9">
    <w:abstractNumId w:val="17"/>
  </w:num>
  <w:num w:numId="10">
    <w:abstractNumId w:val="3"/>
  </w:num>
  <w:num w:numId="11">
    <w:abstractNumId w:val="14"/>
  </w:num>
  <w:num w:numId="12">
    <w:abstractNumId w:val="13"/>
  </w:num>
  <w:num w:numId="13">
    <w:abstractNumId w:val="8"/>
  </w:num>
  <w:num w:numId="14">
    <w:abstractNumId w:val="16"/>
  </w:num>
  <w:num w:numId="15">
    <w:abstractNumId w:val="5"/>
  </w:num>
  <w:num w:numId="16">
    <w:abstractNumId w:val="10"/>
  </w:num>
  <w:num w:numId="17">
    <w:abstractNumId w:val="15"/>
  </w:num>
  <w:num w:numId="18">
    <w:abstractNumId w:val="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14"/>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0E"/>
    <w:rsid w:val="000012C3"/>
    <w:rsid w:val="000106DC"/>
    <w:rsid w:val="00020966"/>
    <w:rsid w:val="00023279"/>
    <w:rsid w:val="00035D58"/>
    <w:rsid w:val="00055A80"/>
    <w:rsid w:val="00081047"/>
    <w:rsid w:val="00081954"/>
    <w:rsid w:val="00093B40"/>
    <w:rsid w:val="000A060D"/>
    <w:rsid w:val="000B3213"/>
    <w:rsid w:val="000D7921"/>
    <w:rsid w:val="000F4E48"/>
    <w:rsid w:val="001127A5"/>
    <w:rsid w:val="00124FB5"/>
    <w:rsid w:val="001313B5"/>
    <w:rsid w:val="0015731A"/>
    <w:rsid w:val="0017160A"/>
    <w:rsid w:val="00175442"/>
    <w:rsid w:val="00176572"/>
    <w:rsid w:val="00177BC9"/>
    <w:rsid w:val="00196E12"/>
    <w:rsid w:val="001E1304"/>
    <w:rsid w:val="00200361"/>
    <w:rsid w:val="00217DB2"/>
    <w:rsid w:val="00224C30"/>
    <w:rsid w:val="00231134"/>
    <w:rsid w:val="0024695E"/>
    <w:rsid w:val="0025577F"/>
    <w:rsid w:val="00255786"/>
    <w:rsid w:val="00263253"/>
    <w:rsid w:val="00263A9A"/>
    <w:rsid w:val="00283DCB"/>
    <w:rsid w:val="002858EA"/>
    <w:rsid w:val="002C4208"/>
    <w:rsid w:val="002D2B5F"/>
    <w:rsid w:val="002D72BF"/>
    <w:rsid w:val="002E2DBB"/>
    <w:rsid w:val="002E4B71"/>
    <w:rsid w:val="002E76D3"/>
    <w:rsid w:val="00323222"/>
    <w:rsid w:val="00381396"/>
    <w:rsid w:val="00384A76"/>
    <w:rsid w:val="00385F40"/>
    <w:rsid w:val="003961A9"/>
    <w:rsid w:val="003A2A47"/>
    <w:rsid w:val="003B1EC7"/>
    <w:rsid w:val="003B2E1F"/>
    <w:rsid w:val="003C722F"/>
    <w:rsid w:val="003D1683"/>
    <w:rsid w:val="003F1967"/>
    <w:rsid w:val="003F24DB"/>
    <w:rsid w:val="0042036D"/>
    <w:rsid w:val="00434879"/>
    <w:rsid w:val="00442398"/>
    <w:rsid w:val="004432EE"/>
    <w:rsid w:val="00457016"/>
    <w:rsid w:val="00480047"/>
    <w:rsid w:val="0048396E"/>
    <w:rsid w:val="00487D91"/>
    <w:rsid w:val="004A5888"/>
    <w:rsid w:val="004A5C8B"/>
    <w:rsid w:val="004B0B20"/>
    <w:rsid w:val="004D4840"/>
    <w:rsid w:val="004F1ACC"/>
    <w:rsid w:val="00510248"/>
    <w:rsid w:val="005151D6"/>
    <w:rsid w:val="005171EC"/>
    <w:rsid w:val="005269B4"/>
    <w:rsid w:val="0053177E"/>
    <w:rsid w:val="00555414"/>
    <w:rsid w:val="005638B7"/>
    <w:rsid w:val="00575B6E"/>
    <w:rsid w:val="00582F84"/>
    <w:rsid w:val="005849D1"/>
    <w:rsid w:val="005B2880"/>
    <w:rsid w:val="005B6347"/>
    <w:rsid w:val="005F5789"/>
    <w:rsid w:val="005F6BBC"/>
    <w:rsid w:val="00606200"/>
    <w:rsid w:val="00630305"/>
    <w:rsid w:val="006418CD"/>
    <w:rsid w:val="00660DD1"/>
    <w:rsid w:val="006814A9"/>
    <w:rsid w:val="00695508"/>
    <w:rsid w:val="006A7405"/>
    <w:rsid w:val="006B1ABC"/>
    <w:rsid w:val="006C533D"/>
    <w:rsid w:val="006F321F"/>
    <w:rsid w:val="0071464F"/>
    <w:rsid w:val="007167EF"/>
    <w:rsid w:val="00733077"/>
    <w:rsid w:val="007358A8"/>
    <w:rsid w:val="0076138D"/>
    <w:rsid w:val="007828C4"/>
    <w:rsid w:val="007D0DDD"/>
    <w:rsid w:val="007D1D7C"/>
    <w:rsid w:val="007F5B5B"/>
    <w:rsid w:val="008074EA"/>
    <w:rsid w:val="008240F7"/>
    <w:rsid w:val="008559D3"/>
    <w:rsid w:val="00861FFA"/>
    <w:rsid w:val="008638B0"/>
    <w:rsid w:val="008671F9"/>
    <w:rsid w:val="00872140"/>
    <w:rsid w:val="008A73A0"/>
    <w:rsid w:val="008B7E79"/>
    <w:rsid w:val="008C3000"/>
    <w:rsid w:val="008C4654"/>
    <w:rsid w:val="008F3753"/>
    <w:rsid w:val="008F6836"/>
    <w:rsid w:val="00902633"/>
    <w:rsid w:val="009428D3"/>
    <w:rsid w:val="009631A1"/>
    <w:rsid w:val="009662EF"/>
    <w:rsid w:val="00967776"/>
    <w:rsid w:val="009C2161"/>
    <w:rsid w:val="009C49A7"/>
    <w:rsid w:val="009C5DD8"/>
    <w:rsid w:val="009D389F"/>
    <w:rsid w:val="009D4565"/>
    <w:rsid w:val="009E1EC0"/>
    <w:rsid w:val="009F5845"/>
    <w:rsid w:val="00A0318D"/>
    <w:rsid w:val="00A24E70"/>
    <w:rsid w:val="00A26F43"/>
    <w:rsid w:val="00A34861"/>
    <w:rsid w:val="00A42CD6"/>
    <w:rsid w:val="00A5317E"/>
    <w:rsid w:val="00A577EF"/>
    <w:rsid w:val="00A8692A"/>
    <w:rsid w:val="00AB2D31"/>
    <w:rsid w:val="00AC5ADF"/>
    <w:rsid w:val="00AD0A84"/>
    <w:rsid w:val="00AE42C2"/>
    <w:rsid w:val="00AF509E"/>
    <w:rsid w:val="00AF6859"/>
    <w:rsid w:val="00B01D1C"/>
    <w:rsid w:val="00B3291A"/>
    <w:rsid w:val="00B60055"/>
    <w:rsid w:val="00B91CA7"/>
    <w:rsid w:val="00BC1F82"/>
    <w:rsid w:val="00BD2430"/>
    <w:rsid w:val="00C42AD3"/>
    <w:rsid w:val="00C44343"/>
    <w:rsid w:val="00C4567B"/>
    <w:rsid w:val="00C86777"/>
    <w:rsid w:val="00C93CAA"/>
    <w:rsid w:val="00CB6516"/>
    <w:rsid w:val="00CD15A1"/>
    <w:rsid w:val="00CF030C"/>
    <w:rsid w:val="00CF2D71"/>
    <w:rsid w:val="00CF4152"/>
    <w:rsid w:val="00CF6F78"/>
    <w:rsid w:val="00D0024F"/>
    <w:rsid w:val="00D03642"/>
    <w:rsid w:val="00D106A6"/>
    <w:rsid w:val="00D10C53"/>
    <w:rsid w:val="00D12FF2"/>
    <w:rsid w:val="00D131EA"/>
    <w:rsid w:val="00D13200"/>
    <w:rsid w:val="00D32864"/>
    <w:rsid w:val="00D41575"/>
    <w:rsid w:val="00D4788E"/>
    <w:rsid w:val="00D515ED"/>
    <w:rsid w:val="00D67A68"/>
    <w:rsid w:val="00D75613"/>
    <w:rsid w:val="00D83278"/>
    <w:rsid w:val="00D87B55"/>
    <w:rsid w:val="00D93780"/>
    <w:rsid w:val="00DA450B"/>
    <w:rsid w:val="00DB03D9"/>
    <w:rsid w:val="00DE0F05"/>
    <w:rsid w:val="00DF5FA4"/>
    <w:rsid w:val="00E83EB7"/>
    <w:rsid w:val="00EA3308"/>
    <w:rsid w:val="00EA4F0E"/>
    <w:rsid w:val="00EB0FC7"/>
    <w:rsid w:val="00EB3C87"/>
    <w:rsid w:val="00EC278A"/>
    <w:rsid w:val="00EC5637"/>
    <w:rsid w:val="00EE6148"/>
    <w:rsid w:val="00EF15B1"/>
    <w:rsid w:val="00F17D75"/>
    <w:rsid w:val="00F17DAF"/>
    <w:rsid w:val="00F33098"/>
    <w:rsid w:val="00F36DA0"/>
    <w:rsid w:val="00F54F82"/>
    <w:rsid w:val="00F861F0"/>
    <w:rsid w:val="00FA743C"/>
    <w:rsid w:val="00FB3D97"/>
    <w:rsid w:val="00FC653A"/>
    <w:rsid w:val="00FE1807"/>
    <w:rsid w:val="00FE28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3642"/>
    <w:pPr>
      <w:keepNext/>
      <w:numPr>
        <w:numId w:val="1"/>
      </w:numPr>
      <w:suppressAutoHyphens/>
      <w:spacing w:after="0" w:line="240" w:lineRule="auto"/>
      <w:outlineLvl w:val="0"/>
    </w:pPr>
    <w:rPr>
      <w:rFonts w:ascii="Times New Roman" w:eastAsia="Times New Roman" w:hAnsi="Times New Roman" w:cs="Times New Roman"/>
      <w:b/>
      <w:sz w:val="28"/>
      <w:szCs w:val="20"/>
      <w:lang w:eastAsia="zh-CN"/>
    </w:rPr>
  </w:style>
  <w:style w:type="paragraph" w:styleId="2">
    <w:name w:val="heading 2"/>
    <w:basedOn w:val="a"/>
    <w:next w:val="a"/>
    <w:link w:val="20"/>
    <w:qFormat/>
    <w:rsid w:val="00D03642"/>
    <w:pPr>
      <w:keepNext/>
      <w:numPr>
        <w:ilvl w:val="1"/>
        <w:numId w:val="1"/>
      </w:numPr>
      <w:suppressAutoHyphens/>
      <w:spacing w:after="0" w:line="240" w:lineRule="auto"/>
      <w:ind w:left="0" w:firstLine="720"/>
      <w:jc w:val="both"/>
      <w:outlineLvl w:val="1"/>
    </w:pPr>
    <w:rPr>
      <w:rFonts w:ascii="Times New Roman" w:eastAsia="Times New Roman" w:hAnsi="Times New Roman" w:cs="Times New Roman"/>
      <w:b/>
      <w:sz w:val="20"/>
      <w:szCs w:val="20"/>
      <w:lang w:eastAsia="zh-CN"/>
    </w:rPr>
  </w:style>
  <w:style w:type="paragraph" w:styleId="3">
    <w:name w:val="heading 3"/>
    <w:basedOn w:val="a"/>
    <w:next w:val="a"/>
    <w:link w:val="30"/>
    <w:qFormat/>
    <w:rsid w:val="00D03642"/>
    <w:pPr>
      <w:keepNext/>
      <w:numPr>
        <w:ilvl w:val="2"/>
        <w:numId w:val="1"/>
      </w:numPr>
      <w:suppressAutoHyphens/>
      <w:spacing w:after="0" w:line="240" w:lineRule="auto"/>
      <w:jc w:val="center"/>
      <w:outlineLvl w:val="2"/>
    </w:pPr>
    <w:rPr>
      <w:rFonts w:ascii="Times New Roman" w:eastAsia="Times New Roman" w:hAnsi="Times New Roman" w:cs="Times New Roman"/>
      <w:b/>
      <w:sz w:val="20"/>
      <w:szCs w:val="20"/>
      <w:u w:val="single"/>
      <w:lang w:eastAsia="zh-CN"/>
    </w:rPr>
  </w:style>
  <w:style w:type="paragraph" w:styleId="4">
    <w:name w:val="heading 4"/>
    <w:basedOn w:val="a"/>
    <w:next w:val="a"/>
    <w:link w:val="40"/>
    <w:qFormat/>
    <w:rsid w:val="00D03642"/>
    <w:pPr>
      <w:keepNext/>
      <w:numPr>
        <w:ilvl w:val="3"/>
        <w:numId w:val="1"/>
      </w:numPr>
      <w:suppressAutoHyphens/>
      <w:spacing w:after="0" w:line="240" w:lineRule="auto"/>
      <w:jc w:val="both"/>
      <w:outlineLvl w:val="3"/>
    </w:pPr>
    <w:rPr>
      <w:rFonts w:ascii="Times New Roman" w:eastAsia="Times New Roman" w:hAnsi="Times New Roman" w:cs="Times New Roman"/>
      <w:b/>
      <w:bCs/>
      <w:color w:val="3366FF"/>
      <w:sz w:val="28"/>
      <w:szCs w:val="20"/>
      <w:lang w:eastAsia="zh-CN"/>
    </w:rPr>
  </w:style>
  <w:style w:type="paragraph" w:styleId="5">
    <w:name w:val="heading 5"/>
    <w:basedOn w:val="a"/>
    <w:next w:val="a"/>
    <w:link w:val="50"/>
    <w:qFormat/>
    <w:rsid w:val="00D03642"/>
    <w:pPr>
      <w:keepNext/>
      <w:numPr>
        <w:ilvl w:val="4"/>
        <w:numId w:val="1"/>
      </w:numPr>
      <w:pBdr>
        <w:top w:val="single" w:sz="4" w:space="1" w:color="000000"/>
        <w:left w:val="single" w:sz="4" w:space="4" w:color="000000"/>
        <w:bottom w:val="single" w:sz="4" w:space="1" w:color="000000"/>
        <w:right w:val="single" w:sz="4" w:space="4" w:color="000000"/>
      </w:pBdr>
      <w:tabs>
        <w:tab w:val="left" w:pos="0"/>
      </w:tabs>
      <w:suppressAutoHyphens/>
      <w:spacing w:after="0" w:line="240" w:lineRule="auto"/>
      <w:jc w:val="center"/>
      <w:outlineLvl w:val="4"/>
    </w:pPr>
    <w:rPr>
      <w:rFonts w:ascii="Garamond" w:eastAsia="Times New Roman" w:hAnsi="Garamond" w:cs="Garamond"/>
      <w:b/>
      <w:sz w:val="48"/>
      <w:szCs w:val="20"/>
      <w:lang w:eastAsia="zh-CN"/>
    </w:rPr>
  </w:style>
  <w:style w:type="paragraph" w:styleId="6">
    <w:name w:val="heading 6"/>
    <w:basedOn w:val="a"/>
    <w:next w:val="a"/>
    <w:link w:val="60"/>
    <w:qFormat/>
    <w:rsid w:val="00D03642"/>
    <w:pPr>
      <w:keepNext/>
      <w:numPr>
        <w:ilvl w:val="5"/>
        <w:numId w:val="1"/>
      </w:numPr>
      <w:suppressAutoHyphens/>
      <w:spacing w:after="0" w:line="240" w:lineRule="auto"/>
      <w:jc w:val="both"/>
      <w:outlineLvl w:val="5"/>
    </w:pPr>
    <w:rPr>
      <w:rFonts w:ascii="Times New Roman" w:eastAsia="Times New Roman" w:hAnsi="Times New Roman" w:cs="Times New Roman"/>
      <w:color w:val="CCFFFF"/>
      <w:sz w:val="28"/>
      <w:szCs w:val="20"/>
      <w:lang w:val="en-A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1,ПАРАГРАФ"/>
    <w:basedOn w:val="a"/>
    <w:link w:val="a4"/>
    <w:qFormat/>
    <w:rsid w:val="00D10C53"/>
    <w:pPr>
      <w:ind w:left="720"/>
      <w:contextualSpacing/>
    </w:pPr>
  </w:style>
  <w:style w:type="paragraph" w:styleId="a5">
    <w:name w:val="Balloon Text"/>
    <w:basedOn w:val="a"/>
    <w:link w:val="a6"/>
    <w:unhideWhenUsed/>
    <w:rsid w:val="006F321F"/>
    <w:pPr>
      <w:spacing w:after="0" w:line="240" w:lineRule="auto"/>
    </w:pPr>
    <w:rPr>
      <w:rFonts w:ascii="Tahoma" w:hAnsi="Tahoma" w:cs="Tahoma"/>
      <w:sz w:val="16"/>
      <w:szCs w:val="16"/>
    </w:rPr>
  </w:style>
  <w:style w:type="character" w:customStyle="1" w:styleId="a6">
    <w:name w:val="Изнесен текст Знак"/>
    <w:basedOn w:val="a0"/>
    <w:link w:val="a5"/>
    <w:rsid w:val="006F321F"/>
    <w:rPr>
      <w:rFonts w:ascii="Tahoma" w:hAnsi="Tahoma" w:cs="Tahoma"/>
      <w:sz w:val="16"/>
      <w:szCs w:val="16"/>
    </w:rPr>
  </w:style>
  <w:style w:type="paragraph" w:styleId="a7">
    <w:name w:val="header"/>
    <w:basedOn w:val="a"/>
    <w:link w:val="a8"/>
    <w:uiPriority w:val="99"/>
    <w:unhideWhenUsed/>
    <w:rsid w:val="00A5317E"/>
    <w:pPr>
      <w:tabs>
        <w:tab w:val="center" w:pos="4536"/>
        <w:tab w:val="right" w:pos="9072"/>
      </w:tabs>
      <w:spacing w:after="0" w:line="240" w:lineRule="auto"/>
    </w:pPr>
  </w:style>
  <w:style w:type="character" w:customStyle="1" w:styleId="a8">
    <w:name w:val="Горен колонтитул Знак"/>
    <w:basedOn w:val="a0"/>
    <w:link w:val="a7"/>
    <w:uiPriority w:val="99"/>
    <w:rsid w:val="00A5317E"/>
  </w:style>
  <w:style w:type="paragraph" w:styleId="a9">
    <w:name w:val="footer"/>
    <w:basedOn w:val="a"/>
    <w:link w:val="aa"/>
    <w:uiPriority w:val="99"/>
    <w:unhideWhenUsed/>
    <w:rsid w:val="00A5317E"/>
    <w:pPr>
      <w:tabs>
        <w:tab w:val="center" w:pos="4536"/>
        <w:tab w:val="right" w:pos="9072"/>
      </w:tabs>
      <w:spacing w:after="0" w:line="240" w:lineRule="auto"/>
    </w:pPr>
  </w:style>
  <w:style w:type="character" w:customStyle="1" w:styleId="aa">
    <w:name w:val="Долен колонтитул Знак"/>
    <w:basedOn w:val="a0"/>
    <w:link w:val="a9"/>
    <w:uiPriority w:val="99"/>
    <w:rsid w:val="00A5317E"/>
  </w:style>
  <w:style w:type="character" w:customStyle="1" w:styleId="10">
    <w:name w:val="Заглавие 1 Знак"/>
    <w:basedOn w:val="a0"/>
    <w:link w:val="1"/>
    <w:rsid w:val="00D03642"/>
    <w:rPr>
      <w:rFonts w:ascii="Times New Roman" w:eastAsia="Times New Roman" w:hAnsi="Times New Roman" w:cs="Times New Roman"/>
      <w:b/>
      <w:sz w:val="28"/>
      <w:szCs w:val="20"/>
      <w:lang w:eastAsia="zh-CN"/>
    </w:rPr>
  </w:style>
  <w:style w:type="character" w:customStyle="1" w:styleId="20">
    <w:name w:val="Заглавие 2 Знак"/>
    <w:basedOn w:val="a0"/>
    <w:link w:val="2"/>
    <w:rsid w:val="00D03642"/>
    <w:rPr>
      <w:rFonts w:ascii="Times New Roman" w:eastAsia="Times New Roman" w:hAnsi="Times New Roman" w:cs="Times New Roman"/>
      <w:b/>
      <w:sz w:val="20"/>
      <w:szCs w:val="20"/>
      <w:lang w:eastAsia="zh-CN"/>
    </w:rPr>
  </w:style>
  <w:style w:type="character" w:customStyle="1" w:styleId="30">
    <w:name w:val="Заглавие 3 Знак"/>
    <w:basedOn w:val="a0"/>
    <w:link w:val="3"/>
    <w:rsid w:val="00D03642"/>
    <w:rPr>
      <w:rFonts w:ascii="Times New Roman" w:eastAsia="Times New Roman" w:hAnsi="Times New Roman" w:cs="Times New Roman"/>
      <w:b/>
      <w:sz w:val="20"/>
      <w:szCs w:val="20"/>
      <w:u w:val="single"/>
      <w:lang w:eastAsia="zh-CN"/>
    </w:rPr>
  </w:style>
  <w:style w:type="character" w:customStyle="1" w:styleId="40">
    <w:name w:val="Заглавие 4 Знак"/>
    <w:basedOn w:val="a0"/>
    <w:link w:val="4"/>
    <w:rsid w:val="00D03642"/>
    <w:rPr>
      <w:rFonts w:ascii="Times New Roman" w:eastAsia="Times New Roman" w:hAnsi="Times New Roman" w:cs="Times New Roman"/>
      <w:b/>
      <w:bCs/>
      <w:color w:val="3366FF"/>
      <w:sz w:val="28"/>
      <w:szCs w:val="20"/>
      <w:lang w:eastAsia="zh-CN"/>
    </w:rPr>
  </w:style>
  <w:style w:type="character" w:customStyle="1" w:styleId="50">
    <w:name w:val="Заглавие 5 Знак"/>
    <w:basedOn w:val="a0"/>
    <w:link w:val="5"/>
    <w:rsid w:val="00D03642"/>
    <w:rPr>
      <w:rFonts w:ascii="Garamond" w:eastAsia="Times New Roman" w:hAnsi="Garamond" w:cs="Garamond"/>
      <w:b/>
      <w:sz w:val="48"/>
      <w:szCs w:val="20"/>
      <w:lang w:eastAsia="zh-CN"/>
    </w:rPr>
  </w:style>
  <w:style w:type="character" w:customStyle="1" w:styleId="60">
    <w:name w:val="Заглавие 6 Знак"/>
    <w:basedOn w:val="a0"/>
    <w:link w:val="6"/>
    <w:rsid w:val="00D03642"/>
    <w:rPr>
      <w:rFonts w:ascii="Times New Roman" w:eastAsia="Times New Roman" w:hAnsi="Times New Roman" w:cs="Times New Roman"/>
      <w:color w:val="CCFFFF"/>
      <w:sz w:val="28"/>
      <w:szCs w:val="20"/>
      <w:lang w:val="en-AU" w:eastAsia="zh-CN"/>
    </w:rPr>
  </w:style>
  <w:style w:type="numbering" w:customStyle="1" w:styleId="11">
    <w:name w:val="Без списък1"/>
    <w:next w:val="a2"/>
    <w:uiPriority w:val="99"/>
    <w:semiHidden/>
    <w:unhideWhenUsed/>
    <w:rsid w:val="00D03642"/>
  </w:style>
  <w:style w:type="character" w:customStyle="1" w:styleId="WW8Num1z0">
    <w:name w:val="WW8Num1z0"/>
    <w:rsid w:val="00D03642"/>
  </w:style>
  <w:style w:type="character" w:customStyle="1" w:styleId="WW8Num1z1">
    <w:name w:val="WW8Num1z1"/>
    <w:rsid w:val="00D03642"/>
  </w:style>
  <w:style w:type="character" w:customStyle="1" w:styleId="WW8Num1z2">
    <w:name w:val="WW8Num1z2"/>
    <w:rsid w:val="00D03642"/>
  </w:style>
  <w:style w:type="character" w:customStyle="1" w:styleId="WW8Num1z3">
    <w:name w:val="WW8Num1z3"/>
    <w:rsid w:val="00D03642"/>
  </w:style>
  <w:style w:type="character" w:customStyle="1" w:styleId="WW8Num1z4">
    <w:name w:val="WW8Num1z4"/>
    <w:rsid w:val="00D03642"/>
  </w:style>
  <w:style w:type="character" w:customStyle="1" w:styleId="WW8Num1z5">
    <w:name w:val="WW8Num1z5"/>
    <w:rsid w:val="00D03642"/>
  </w:style>
  <w:style w:type="character" w:customStyle="1" w:styleId="WW8Num1z6">
    <w:name w:val="WW8Num1z6"/>
    <w:rsid w:val="00D03642"/>
  </w:style>
  <w:style w:type="character" w:customStyle="1" w:styleId="WW8Num1z7">
    <w:name w:val="WW8Num1z7"/>
    <w:rsid w:val="00D03642"/>
  </w:style>
  <w:style w:type="character" w:customStyle="1" w:styleId="WW8Num1z8">
    <w:name w:val="WW8Num1z8"/>
    <w:rsid w:val="00D03642"/>
  </w:style>
  <w:style w:type="character" w:customStyle="1" w:styleId="WW8Num2z0">
    <w:name w:val="WW8Num2z0"/>
    <w:rsid w:val="00D03642"/>
  </w:style>
  <w:style w:type="character" w:customStyle="1" w:styleId="WW8Num2z1">
    <w:name w:val="WW8Num2z1"/>
    <w:rsid w:val="00D03642"/>
  </w:style>
  <w:style w:type="character" w:customStyle="1" w:styleId="WW8Num2z2">
    <w:name w:val="WW8Num2z2"/>
    <w:rsid w:val="00D03642"/>
  </w:style>
  <w:style w:type="character" w:customStyle="1" w:styleId="WW8Num2z3">
    <w:name w:val="WW8Num2z3"/>
    <w:rsid w:val="00D03642"/>
  </w:style>
  <w:style w:type="character" w:customStyle="1" w:styleId="WW8Num2z4">
    <w:name w:val="WW8Num2z4"/>
    <w:rsid w:val="00D03642"/>
  </w:style>
  <w:style w:type="character" w:customStyle="1" w:styleId="WW8Num2z5">
    <w:name w:val="WW8Num2z5"/>
    <w:rsid w:val="00D03642"/>
  </w:style>
  <w:style w:type="character" w:customStyle="1" w:styleId="WW8Num2z6">
    <w:name w:val="WW8Num2z6"/>
    <w:rsid w:val="00D03642"/>
  </w:style>
  <w:style w:type="character" w:customStyle="1" w:styleId="WW8Num2z7">
    <w:name w:val="WW8Num2z7"/>
    <w:rsid w:val="00D03642"/>
  </w:style>
  <w:style w:type="character" w:customStyle="1" w:styleId="WW8Num2z8">
    <w:name w:val="WW8Num2z8"/>
    <w:rsid w:val="00D03642"/>
  </w:style>
  <w:style w:type="character" w:customStyle="1" w:styleId="WW8Num3z0">
    <w:name w:val="WW8Num3z0"/>
    <w:rsid w:val="00D03642"/>
    <w:rPr>
      <w:rFonts w:ascii="Symbol" w:hAnsi="Symbol" w:cs="Symbol"/>
      <w:color w:val="000000"/>
      <w:sz w:val="20"/>
    </w:rPr>
  </w:style>
  <w:style w:type="character" w:customStyle="1" w:styleId="WW8Num3z1">
    <w:name w:val="WW8Num3z1"/>
    <w:rsid w:val="00D03642"/>
  </w:style>
  <w:style w:type="character" w:customStyle="1" w:styleId="WW8Num3z2">
    <w:name w:val="WW8Num3z2"/>
    <w:rsid w:val="00D03642"/>
  </w:style>
  <w:style w:type="character" w:customStyle="1" w:styleId="WW8Num3z3">
    <w:name w:val="WW8Num3z3"/>
    <w:rsid w:val="00D03642"/>
    <w:rPr>
      <w:rFonts w:ascii="Verdana" w:hAnsi="Verdana" w:cs="Verdana"/>
      <w:b w:val="0"/>
      <w:bCs w:val="0"/>
      <w:sz w:val="20"/>
      <w:szCs w:val="20"/>
    </w:rPr>
  </w:style>
  <w:style w:type="character" w:customStyle="1" w:styleId="WW8Num3z4">
    <w:name w:val="WW8Num3z4"/>
    <w:rsid w:val="00D03642"/>
  </w:style>
  <w:style w:type="character" w:customStyle="1" w:styleId="WW8Num3z5">
    <w:name w:val="WW8Num3z5"/>
    <w:rsid w:val="00D03642"/>
  </w:style>
  <w:style w:type="character" w:customStyle="1" w:styleId="WW8Num3z6">
    <w:name w:val="WW8Num3z6"/>
    <w:rsid w:val="00D03642"/>
  </w:style>
  <w:style w:type="character" w:customStyle="1" w:styleId="WW8Num3z7">
    <w:name w:val="WW8Num3z7"/>
    <w:rsid w:val="00D03642"/>
  </w:style>
  <w:style w:type="character" w:customStyle="1" w:styleId="WW8Num3z8">
    <w:name w:val="WW8Num3z8"/>
    <w:rsid w:val="00D03642"/>
  </w:style>
  <w:style w:type="character" w:customStyle="1" w:styleId="WW8Num4z0">
    <w:name w:val="WW8Num4z0"/>
    <w:rsid w:val="00D03642"/>
    <w:rPr>
      <w:rFonts w:ascii="Symbol" w:hAnsi="Symbol" w:cs="Symbol"/>
      <w:color w:val="000000"/>
      <w:sz w:val="20"/>
    </w:rPr>
  </w:style>
  <w:style w:type="character" w:customStyle="1" w:styleId="WW8Num5z0">
    <w:name w:val="WW8Num5z0"/>
    <w:rsid w:val="00D03642"/>
    <w:rPr>
      <w:rFonts w:ascii="Verdana" w:hAnsi="Verdana" w:cs="Verdana"/>
      <w:b/>
      <w:lang w:val="bg-BG"/>
    </w:rPr>
  </w:style>
  <w:style w:type="character" w:customStyle="1" w:styleId="WW8Num5z1">
    <w:name w:val="WW8Num5z1"/>
    <w:rsid w:val="00D03642"/>
  </w:style>
  <w:style w:type="character" w:customStyle="1" w:styleId="WW8Num5z2">
    <w:name w:val="WW8Num5z2"/>
    <w:rsid w:val="00D03642"/>
  </w:style>
  <w:style w:type="character" w:customStyle="1" w:styleId="WW8Num5z3">
    <w:name w:val="WW8Num5z3"/>
    <w:rsid w:val="00D03642"/>
  </w:style>
  <w:style w:type="character" w:customStyle="1" w:styleId="WW8Num5z4">
    <w:name w:val="WW8Num5z4"/>
    <w:rsid w:val="00D03642"/>
  </w:style>
  <w:style w:type="character" w:customStyle="1" w:styleId="WW8Num5z5">
    <w:name w:val="WW8Num5z5"/>
    <w:rsid w:val="00D03642"/>
  </w:style>
  <w:style w:type="character" w:customStyle="1" w:styleId="WW8Num5z6">
    <w:name w:val="WW8Num5z6"/>
    <w:rsid w:val="00D03642"/>
  </w:style>
  <w:style w:type="character" w:customStyle="1" w:styleId="WW8Num5z7">
    <w:name w:val="WW8Num5z7"/>
    <w:rsid w:val="00D03642"/>
  </w:style>
  <w:style w:type="character" w:customStyle="1" w:styleId="WW8Num5z8">
    <w:name w:val="WW8Num5z8"/>
    <w:rsid w:val="00D03642"/>
  </w:style>
  <w:style w:type="character" w:customStyle="1" w:styleId="WW8Num6z0">
    <w:name w:val="WW8Num6z0"/>
    <w:rsid w:val="00D03642"/>
    <w:rPr>
      <w:rFonts w:ascii="Symbol" w:hAnsi="Symbol" w:cs="Symbol"/>
      <w:color w:val="000000"/>
      <w:sz w:val="20"/>
      <w:lang w:val="ru-RU"/>
    </w:rPr>
  </w:style>
  <w:style w:type="character" w:customStyle="1" w:styleId="WW8Num6z1">
    <w:name w:val="WW8Num6z1"/>
    <w:rsid w:val="00D03642"/>
  </w:style>
  <w:style w:type="character" w:customStyle="1" w:styleId="WW8Num6z2">
    <w:name w:val="WW8Num6z2"/>
    <w:rsid w:val="00D03642"/>
  </w:style>
  <w:style w:type="character" w:customStyle="1" w:styleId="WW8Num6z3">
    <w:name w:val="WW8Num6z3"/>
    <w:rsid w:val="00D03642"/>
  </w:style>
  <w:style w:type="character" w:customStyle="1" w:styleId="WW8Num6z4">
    <w:name w:val="WW8Num6z4"/>
    <w:rsid w:val="00D03642"/>
  </w:style>
  <w:style w:type="character" w:customStyle="1" w:styleId="WW8Num6z5">
    <w:name w:val="WW8Num6z5"/>
    <w:rsid w:val="00D03642"/>
  </w:style>
  <w:style w:type="character" w:customStyle="1" w:styleId="WW8Num6z6">
    <w:name w:val="WW8Num6z6"/>
    <w:rsid w:val="00D03642"/>
  </w:style>
  <w:style w:type="character" w:customStyle="1" w:styleId="WW8Num6z7">
    <w:name w:val="WW8Num6z7"/>
    <w:rsid w:val="00D03642"/>
  </w:style>
  <w:style w:type="character" w:customStyle="1" w:styleId="WW8Num6z8">
    <w:name w:val="WW8Num6z8"/>
    <w:rsid w:val="00D03642"/>
  </w:style>
  <w:style w:type="character" w:customStyle="1" w:styleId="WW8Num7z0">
    <w:name w:val="WW8Num7z0"/>
    <w:rsid w:val="00D03642"/>
    <w:rPr>
      <w:rFonts w:ascii="Symbol" w:hAnsi="Symbol" w:cs="Symbol"/>
      <w:color w:val="000000"/>
      <w:sz w:val="20"/>
    </w:rPr>
  </w:style>
  <w:style w:type="character" w:customStyle="1" w:styleId="WW8Num7z1">
    <w:name w:val="WW8Num7z1"/>
    <w:rsid w:val="00D03642"/>
    <w:rPr>
      <w:rFonts w:ascii="Symbol" w:hAnsi="Symbol" w:cs="OpenSymbol"/>
    </w:rPr>
  </w:style>
  <w:style w:type="character" w:customStyle="1" w:styleId="WW8Num8z0">
    <w:name w:val="WW8Num8z0"/>
    <w:rsid w:val="00D03642"/>
    <w:rPr>
      <w:rFonts w:ascii="Symbol" w:hAnsi="Symbol" w:cs="Symbol"/>
    </w:rPr>
  </w:style>
  <w:style w:type="character" w:customStyle="1" w:styleId="WW8Num8z1">
    <w:name w:val="WW8Num8z1"/>
    <w:rsid w:val="00D03642"/>
    <w:rPr>
      <w:rFonts w:ascii="Symbol" w:hAnsi="Symbol" w:cs="Courier New"/>
    </w:rPr>
  </w:style>
  <w:style w:type="character" w:customStyle="1" w:styleId="WW8Num9z0">
    <w:name w:val="WW8Num9z0"/>
    <w:rsid w:val="00D03642"/>
    <w:rPr>
      <w:rFonts w:ascii="Symbol" w:hAnsi="Symbol" w:cs="Symbol"/>
    </w:rPr>
  </w:style>
  <w:style w:type="character" w:customStyle="1" w:styleId="WW8Num10z0">
    <w:name w:val="WW8Num10z0"/>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0z1">
    <w:name w:val="WW8Num10z1"/>
    <w:rsid w:val="00D03642"/>
  </w:style>
  <w:style w:type="character" w:customStyle="1" w:styleId="WW8Num10z2">
    <w:name w:val="WW8Num10z2"/>
    <w:rsid w:val="00D03642"/>
  </w:style>
  <w:style w:type="character" w:customStyle="1" w:styleId="WW8Num10z3">
    <w:name w:val="WW8Num10z3"/>
    <w:rsid w:val="00D03642"/>
  </w:style>
  <w:style w:type="character" w:customStyle="1" w:styleId="WW8Num10z4">
    <w:name w:val="WW8Num10z4"/>
    <w:rsid w:val="00D03642"/>
  </w:style>
  <w:style w:type="character" w:customStyle="1" w:styleId="WW8Num10z5">
    <w:name w:val="WW8Num10z5"/>
    <w:rsid w:val="00D03642"/>
  </w:style>
  <w:style w:type="character" w:customStyle="1" w:styleId="WW8Num10z6">
    <w:name w:val="WW8Num10z6"/>
    <w:rsid w:val="00D03642"/>
  </w:style>
  <w:style w:type="character" w:customStyle="1" w:styleId="WW8Num10z7">
    <w:name w:val="WW8Num10z7"/>
    <w:rsid w:val="00D03642"/>
  </w:style>
  <w:style w:type="character" w:customStyle="1" w:styleId="WW8Num10z8">
    <w:name w:val="WW8Num10z8"/>
    <w:rsid w:val="00D03642"/>
  </w:style>
  <w:style w:type="character" w:customStyle="1" w:styleId="WW8Num11z0">
    <w:name w:val="WW8Num11z0"/>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1z1">
    <w:name w:val="WW8Num11z1"/>
    <w:rsid w:val="00D03642"/>
  </w:style>
  <w:style w:type="character" w:customStyle="1" w:styleId="WW8Num11z2">
    <w:name w:val="WW8Num11z2"/>
    <w:rsid w:val="00D03642"/>
  </w:style>
  <w:style w:type="character" w:customStyle="1" w:styleId="WW8Num11z3">
    <w:name w:val="WW8Num11z3"/>
    <w:rsid w:val="00D03642"/>
  </w:style>
  <w:style w:type="character" w:customStyle="1" w:styleId="WW8Num11z4">
    <w:name w:val="WW8Num11z4"/>
    <w:rsid w:val="00D03642"/>
  </w:style>
  <w:style w:type="character" w:customStyle="1" w:styleId="WW8Num11z5">
    <w:name w:val="WW8Num11z5"/>
    <w:rsid w:val="00D03642"/>
  </w:style>
  <w:style w:type="character" w:customStyle="1" w:styleId="WW8Num11z6">
    <w:name w:val="WW8Num11z6"/>
    <w:rsid w:val="00D03642"/>
  </w:style>
  <w:style w:type="character" w:customStyle="1" w:styleId="WW8Num11z7">
    <w:name w:val="WW8Num11z7"/>
    <w:rsid w:val="00D03642"/>
  </w:style>
  <w:style w:type="character" w:customStyle="1" w:styleId="WW8Num11z8">
    <w:name w:val="WW8Num11z8"/>
    <w:rsid w:val="00D03642"/>
  </w:style>
  <w:style w:type="character" w:customStyle="1" w:styleId="WW8Num12z0">
    <w:name w:val="WW8Num12z0"/>
    <w:rsid w:val="00D03642"/>
    <w:rPr>
      <w:rFonts w:ascii="Verdana" w:hAnsi="Verdana" w:cs="Verdana"/>
      <w:b/>
      <w:bCs w:val="0"/>
      <w:i w:val="0"/>
      <w:iCs w:val="0"/>
      <w:caps w:val="0"/>
      <w:smallCaps w:val="0"/>
      <w:strike w:val="0"/>
      <w:dstrike w:val="0"/>
      <w:color w:val="000000"/>
      <w:spacing w:val="0"/>
      <w:w w:val="100"/>
      <w:sz w:val="20"/>
      <w:szCs w:val="20"/>
      <w:u w:val="none"/>
    </w:rPr>
  </w:style>
  <w:style w:type="character" w:customStyle="1" w:styleId="WW8Num12z1">
    <w:name w:val="WW8Num12z1"/>
    <w:rsid w:val="00D03642"/>
  </w:style>
  <w:style w:type="character" w:customStyle="1" w:styleId="WW8Num12z2">
    <w:name w:val="WW8Num12z2"/>
    <w:rsid w:val="00D03642"/>
  </w:style>
  <w:style w:type="character" w:customStyle="1" w:styleId="WW8Num12z3">
    <w:name w:val="WW8Num12z3"/>
    <w:rsid w:val="00D03642"/>
  </w:style>
  <w:style w:type="character" w:customStyle="1" w:styleId="WW8Num12z4">
    <w:name w:val="WW8Num12z4"/>
    <w:rsid w:val="00D03642"/>
  </w:style>
  <w:style w:type="character" w:customStyle="1" w:styleId="WW8Num12z5">
    <w:name w:val="WW8Num12z5"/>
    <w:rsid w:val="00D03642"/>
  </w:style>
  <w:style w:type="character" w:customStyle="1" w:styleId="WW8Num12z6">
    <w:name w:val="WW8Num12z6"/>
    <w:rsid w:val="00D03642"/>
  </w:style>
  <w:style w:type="character" w:customStyle="1" w:styleId="WW8Num12z7">
    <w:name w:val="WW8Num12z7"/>
    <w:rsid w:val="00D03642"/>
  </w:style>
  <w:style w:type="character" w:customStyle="1" w:styleId="WW8Num12z8">
    <w:name w:val="WW8Num12z8"/>
    <w:rsid w:val="00D03642"/>
  </w:style>
  <w:style w:type="character" w:customStyle="1" w:styleId="WW8Num13z0">
    <w:name w:val="WW8Num13z0"/>
    <w:rsid w:val="00D03642"/>
    <w:rPr>
      <w:rFonts w:cs="Verdana"/>
      <w:b/>
      <w:bCs/>
      <w:i w:val="0"/>
      <w:iCs w:val="0"/>
      <w:caps w:val="0"/>
      <w:smallCaps w:val="0"/>
      <w:strike w:val="0"/>
      <w:dstrike w:val="0"/>
      <w:color w:val="000000"/>
      <w:spacing w:val="0"/>
      <w:w w:val="100"/>
      <w:sz w:val="20"/>
      <w:szCs w:val="20"/>
      <w:u w:val="none"/>
    </w:rPr>
  </w:style>
  <w:style w:type="character" w:customStyle="1" w:styleId="WW8Num13z1">
    <w:name w:val="WW8Num13z1"/>
    <w:rsid w:val="00D03642"/>
  </w:style>
  <w:style w:type="character" w:customStyle="1" w:styleId="WW8Num13z2">
    <w:name w:val="WW8Num13z2"/>
    <w:rsid w:val="00D03642"/>
  </w:style>
  <w:style w:type="character" w:customStyle="1" w:styleId="WW8Num13z3">
    <w:name w:val="WW8Num13z3"/>
    <w:rsid w:val="00D03642"/>
  </w:style>
  <w:style w:type="character" w:customStyle="1" w:styleId="WW8Num13z4">
    <w:name w:val="WW8Num13z4"/>
    <w:rsid w:val="00D03642"/>
  </w:style>
  <w:style w:type="character" w:customStyle="1" w:styleId="WW8Num13z5">
    <w:name w:val="WW8Num13z5"/>
    <w:rsid w:val="00D03642"/>
  </w:style>
  <w:style w:type="character" w:customStyle="1" w:styleId="WW8Num13z6">
    <w:name w:val="WW8Num13z6"/>
    <w:rsid w:val="00D03642"/>
  </w:style>
  <w:style w:type="character" w:customStyle="1" w:styleId="WW8Num13z7">
    <w:name w:val="WW8Num13z7"/>
    <w:rsid w:val="00D03642"/>
  </w:style>
  <w:style w:type="character" w:customStyle="1" w:styleId="WW8Num13z8">
    <w:name w:val="WW8Num13z8"/>
    <w:rsid w:val="00D03642"/>
  </w:style>
  <w:style w:type="character" w:customStyle="1" w:styleId="WW8Num14z0">
    <w:name w:val="WW8Num14z0"/>
    <w:rsid w:val="00D03642"/>
    <w:rPr>
      <w:rFonts w:ascii="Verdana" w:hAnsi="Verdana" w:cs="Verdana"/>
      <w:b/>
      <w:bCs w:val="0"/>
      <w:i w:val="0"/>
      <w:iCs w:val="0"/>
      <w:caps w:val="0"/>
      <w:smallCaps w:val="0"/>
      <w:strike w:val="0"/>
      <w:dstrike w:val="0"/>
      <w:color w:val="000000"/>
      <w:spacing w:val="0"/>
      <w:w w:val="100"/>
      <w:sz w:val="20"/>
      <w:szCs w:val="20"/>
      <w:u w:val="none"/>
    </w:rPr>
  </w:style>
  <w:style w:type="character" w:customStyle="1" w:styleId="WW8Num14z1">
    <w:name w:val="WW8Num14z1"/>
    <w:rsid w:val="00D03642"/>
  </w:style>
  <w:style w:type="character" w:customStyle="1" w:styleId="WW8Num14z2">
    <w:name w:val="WW8Num14z2"/>
    <w:rsid w:val="00D03642"/>
  </w:style>
  <w:style w:type="character" w:customStyle="1" w:styleId="WW8Num14z3">
    <w:name w:val="WW8Num14z3"/>
    <w:rsid w:val="00D03642"/>
  </w:style>
  <w:style w:type="character" w:customStyle="1" w:styleId="WW8Num14z4">
    <w:name w:val="WW8Num14z4"/>
    <w:rsid w:val="00D03642"/>
  </w:style>
  <w:style w:type="character" w:customStyle="1" w:styleId="WW8Num14z5">
    <w:name w:val="WW8Num14z5"/>
    <w:rsid w:val="00D03642"/>
  </w:style>
  <w:style w:type="character" w:customStyle="1" w:styleId="WW8Num14z6">
    <w:name w:val="WW8Num14z6"/>
    <w:rsid w:val="00D03642"/>
  </w:style>
  <w:style w:type="character" w:customStyle="1" w:styleId="WW8Num14z7">
    <w:name w:val="WW8Num14z7"/>
    <w:rsid w:val="00D03642"/>
  </w:style>
  <w:style w:type="character" w:customStyle="1" w:styleId="WW8Num14z8">
    <w:name w:val="WW8Num14z8"/>
    <w:rsid w:val="00D03642"/>
  </w:style>
  <w:style w:type="character" w:customStyle="1" w:styleId="WW8Num15z0">
    <w:name w:val="WW8Num15z0"/>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5z2">
    <w:name w:val="WW8Num15z2"/>
    <w:rsid w:val="00D03642"/>
  </w:style>
  <w:style w:type="character" w:customStyle="1" w:styleId="WW8Num15z3">
    <w:name w:val="WW8Num15z3"/>
    <w:rsid w:val="00D03642"/>
  </w:style>
  <w:style w:type="character" w:customStyle="1" w:styleId="WW8Num15z4">
    <w:name w:val="WW8Num15z4"/>
    <w:rsid w:val="00D03642"/>
  </w:style>
  <w:style w:type="character" w:customStyle="1" w:styleId="WW8Num15z5">
    <w:name w:val="WW8Num15z5"/>
    <w:rsid w:val="00D03642"/>
  </w:style>
  <w:style w:type="character" w:customStyle="1" w:styleId="WW8Num15z6">
    <w:name w:val="WW8Num15z6"/>
    <w:rsid w:val="00D03642"/>
  </w:style>
  <w:style w:type="character" w:customStyle="1" w:styleId="WW8Num15z7">
    <w:name w:val="WW8Num15z7"/>
    <w:rsid w:val="00D03642"/>
  </w:style>
  <w:style w:type="character" w:customStyle="1" w:styleId="WW8Num15z8">
    <w:name w:val="WW8Num15z8"/>
    <w:rsid w:val="00D03642"/>
  </w:style>
  <w:style w:type="character" w:customStyle="1" w:styleId="WW8Num16z0">
    <w:name w:val="WW8Num16z0"/>
    <w:rsid w:val="00D03642"/>
    <w:rPr>
      <w:rFonts w:ascii="Verdana" w:hAnsi="Verdana" w:cs="Verdana"/>
      <w:b/>
      <w:bCs/>
      <w:sz w:val="20"/>
      <w:szCs w:val="20"/>
    </w:rPr>
  </w:style>
  <w:style w:type="character" w:customStyle="1" w:styleId="WW8Num15z1">
    <w:name w:val="WW8Num15z1"/>
    <w:rsid w:val="00D03642"/>
  </w:style>
  <w:style w:type="character" w:customStyle="1" w:styleId="WW8Num16z1">
    <w:name w:val="WW8Num16z1"/>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6z2">
    <w:name w:val="WW8Num16z2"/>
    <w:rsid w:val="00D03642"/>
  </w:style>
  <w:style w:type="character" w:customStyle="1" w:styleId="WW8Num16z3">
    <w:name w:val="WW8Num16z3"/>
    <w:rsid w:val="00D03642"/>
  </w:style>
  <w:style w:type="character" w:customStyle="1" w:styleId="WW8Num16z4">
    <w:name w:val="WW8Num16z4"/>
    <w:rsid w:val="00D03642"/>
  </w:style>
  <w:style w:type="character" w:customStyle="1" w:styleId="WW8Num16z5">
    <w:name w:val="WW8Num16z5"/>
    <w:rsid w:val="00D03642"/>
  </w:style>
  <w:style w:type="character" w:customStyle="1" w:styleId="WW8Num16z6">
    <w:name w:val="WW8Num16z6"/>
    <w:rsid w:val="00D03642"/>
  </w:style>
  <w:style w:type="character" w:customStyle="1" w:styleId="WW8Num16z7">
    <w:name w:val="WW8Num16z7"/>
    <w:rsid w:val="00D03642"/>
  </w:style>
  <w:style w:type="character" w:customStyle="1" w:styleId="WW8Num16z8">
    <w:name w:val="WW8Num16z8"/>
    <w:rsid w:val="00D03642"/>
  </w:style>
  <w:style w:type="character" w:customStyle="1" w:styleId="WW8Num17z0">
    <w:name w:val="WW8Num17z0"/>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7z1">
    <w:name w:val="WW8Num17z1"/>
    <w:rsid w:val="00D03642"/>
    <w:rPr>
      <w:rFonts w:ascii="Verdana" w:hAnsi="Verdana" w:cs="Verdana"/>
      <w:b w:val="0"/>
      <w:bCs/>
      <w:i w:val="0"/>
      <w:iCs w:val="0"/>
      <w:caps w:val="0"/>
      <w:smallCaps w:val="0"/>
      <w:strike w:val="0"/>
      <w:dstrike w:val="0"/>
      <w:color w:val="000000"/>
      <w:spacing w:val="0"/>
      <w:w w:val="100"/>
      <w:sz w:val="20"/>
      <w:szCs w:val="20"/>
      <w:u w:val="none"/>
    </w:rPr>
  </w:style>
  <w:style w:type="character" w:customStyle="1" w:styleId="WW8Num17z2">
    <w:name w:val="WW8Num17z2"/>
    <w:rsid w:val="00D03642"/>
  </w:style>
  <w:style w:type="character" w:customStyle="1" w:styleId="WW8Num17z3">
    <w:name w:val="WW8Num17z3"/>
    <w:rsid w:val="00D03642"/>
  </w:style>
  <w:style w:type="character" w:customStyle="1" w:styleId="WW8Num17z4">
    <w:name w:val="WW8Num17z4"/>
    <w:rsid w:val="00D03642"/>
  </w:style>
  <w:style w:type="character" w:customStyle="1" w:styleId="WW8Num17z5">
    <w:name w:val="WW8Num17z5"/>
    <w:rsid w:val="00D03642"/>
  </w:style>
  <w:style w:type="character" w:customStyle="1" w:styleId="WW8Num17z6">
    <w:name w:val="WW8Num17z6"/>
    <w:rsid w:val="00D03642"/>
  </w:style>
  <w:style w:type="character" w:customStyle="1" w:styleId="WW8Num17z7">
    <w:name w:val="WW8Num17z7"/>
    <w:rsid w:val="00D03642"/>
  </w:style>
  <w:style w:type="character" w:customStyle="1" w:styleId="WW8Num17z8">
    <w:name w:val="WW8Num17z8"/>
    <w:rsid w:val="00D03642"/>
  </w:style>
  <w:style w:type="character" w:customStyle="1" w:styleId="WW8Num18z0">
    <w:name w:val="WW8Num18z0"/>
    <w:rsid w:val="00D03642"/>
    <w:rPr>
      <w:b/>
      <w:bCs/>
      <w:i w:val="0"/>
      <w:iCs w:val="0"/>
      <w:caps w:val="0"/>
      <w:smallCaps w:val="0"/>
      <w:strike w:val="0"/>
      <w:dstrike w:val="0"/>
      <w:color w:val="000000"/>
      <w:spacing w:val="0"/>
      <w:w w:val="100"/>
      <w:sz w:val="20"/>
      <w:szCs w:val="20"/>
      <w:u w:val="none"/>
    </w:rPr>
  </w:style>
  <w:style w:type="character" w:customStyle="1" w:styleId="WW8Num18z1">
    <w:name w:val="WW8Num18z1"/>
    <w:rsid w:val="00D03642"/>
    <w:rPr>
      <w:rFonts w:ascii="Verdana" w:hAnsi="Verdana" w:cs="Verdana"/>
      <w:b w:val="0"/>
      <w:bCs/>
      <w:i w:val="0"/>
      <w:iCs w:val="0"/>
      <w:caps w:val="0"/>
      <w:smallCaps w:val="0"/>
      <w:strike w:val="0"/>
      <w:dstrike w:val="0"/>
      <w:color w:val="000000"/>
      <w:spacing w:val="0"/>
      <w:w w:val="100"/>
      <w:sz w:val="20"/>
      <w:szCs w:val="20"/>
      <w:u w:val="none"/>
    </w:rPr>
  </w:style>
  <w:style w:type="character" w:customStyle="1" w:styleId="WW8Num18z2">
    <w:name w:val="WW8Num18z2"/>
    <w:rsid w:val="00D03642"/>
  </w:style>
  <w:style w:type="character" w:customStyle="1" w:styleId="WW8Num18z3">
    <w:name w:val="WW8Num18z3"/>
    <w:rsid w:val="00D03642"/>
  </w:style>
  <w:style w:type="character" w:customStyle="1" w:styleId="WW8Num18z4">
    <w:name w:val="WW8Num18z4"/>
    <w:rsid w:val="00D03642"/>
  </w:style>
  <w:style w:type="character" w:customStyle="1" w:styleId="WW8Num18z5">
    <w:name w:val="WW8Num18z5"/>
    <w:rsid w:val="00D03642"/>
  </w:style>
  <w:style w:type="character" w:customStyle="1" w:styleId="WW8Num18z6">
    <w:name w:val="WW8Num18z6"/>
    <w:rsid w:val="00D03642"/>
  </w:style>
  <w:style w:type="character" w:customStyle="1" w:styleId="WW8Num18z7">
    <w:name w:val="WW8Num18z7"/>
    <w:rsid w:val="00D03642"/>
  </w:style>
  <w:style w:type="character" w:customStyle="1" w:styleId="WW8Num18z8">
    <w:name w:val="WW8Num18z8"/>
    <w:rsid w:val="00D03642"/>
  </w:style>
  <w:style w:type="character" w:customStyle="1" w:styleId="WW8Num4z1">
    <w:name w:val="WW8Num4z1"/>
    <w:rsid w:val="00D03642"/>
    <w:rPr>
      <w:rFonts w:ascii="Courier New" w:hAnsi="Courier New" w:cs="Courier New"/>
    </w:rPr>
  </w:style>
  <w:style w:type="character" w:customStyle="1" w:styleId="WW8Num4z2">
    <w:name w:val="WW8Num4z2"/>
    <w:rsid w:val="00D03642"/>
    <w:rPr>
      <w:rFonts w:ascii="Wingdings" w:hAnsi="Wingdings" w:cs="Wingdings"/>
    </w:rPr>
  </w:style>
  <w:style w:type="character" w:customStyle="1" w:styleId="WW8Num8z2">
    <w:name w:val="WW8Num8z2"/>
    <w:rsid w:val="00D03642"/>
  </w:style>
  <w:style w:type="character" w:customStyle="1" w:styleId="WW8Num8z3">
    <w:name w:val="WW8Num8z3"/>
    <w:rsid w:val="00D03642"/>
  </w:style>
  <w:style w:type="character" w:customStyle="1" w:styleId="WW8Num8z4">
    <w:name w:val="WW8Num8z4"/>
    <w:rsid w:val="00D03642"/>
  </w:style>
  <w:style w:type="character" w:customStyle="1" w:styleId="WW8Num8z5">
    <w:name w:val="WW8Num8z5"/>
    <w:rsid w:val="00D03642"/>
  </w:style>
  <w:style w:type="character" w:customStyle="1" w:styleId="WW8Num8z6">
    <w:name w:val="WW8Num8z6"/>
    <w:rsid w:val="00D03642"/>
  </w:style>
  <w:style w:type="character" w:customStyle="1" w:styleId="WW8Num8z7">
    <w:name w:val="WW8Num8z7"/>
    <w:rsid w:val="00D03642"/>
  </w:style>
  <w:style w:type="character" w:customStyle="1" w:styleId="WW8Num8z8">
    <w:name w:val="WW8Num8z8"/>
    <w:rsid w:val="00D03642"/>
  </w:style>
  <w:style w:type="character" w:customStyle="1" w:styleId="WW8Num9z1">
    <w:name w:val="WW8Num9z1"/>
    <w:rsid w:val="00D03642"/>
    <w:rPr>
      <w:rFonts w:ascii="Courier New" w:hAnsi="Courier New" w:cs="Courier New"/>
    </w:rPr>
  </w:style>
  <w:style w:type="character" w:customStyle="1" w:styleId="WW8Num9z2">
    <w:name w:val="WW8Num9z2"/>
    <w:rsid w:val="00D03642"/>
    <w:rPr>
      <w:rFonts w:ascii="Wingdings" w:hAnsi="Wingdings" w:cs="Wingdings"/>
    </w:rPr>
  </w:style>
  <w:style w:type="character" w:customStyle="1" w:styleId="WW8Num19z0">
    <w:name w:val="WW8Num19z0"/>
    <w:rsid w:val="00D03642"/>
    <w:rPr>
      <w:rFonts w:ascii="Symbol" w:hAnsi="Symbol" w:cs="Symbol"/>
    </w:rPr>
  </w:style>
  <w:style w:type="character" w:customStyle="1" w:styleId="WW8Num19z1">
    <w:name w:val="WW8Num19z1"/>
    <w:rsid w:val="00D03642"/>
    <w:rPr>
      <w:rFonts w:ascii="Courier New" w:hAnsi="Courier New" w:cs="Courier New"/>
    </w:rPr>
  </w:style>
  <w:style w:type="character" w:customStyle="1" w:styleId="WW8Num19z2">
    <w:name w:val="WW8Num19z2"/>
    <w:rsid w:val="00D03642"/>
    <w:rPr>
      <w:rFonts w:ascii="Wingdings" w:hAnsi="Wingdings" w:cs="Wingdings"/>
    </w:rPr>
  </w:style>
  <w:style w:type="character" w:customStyle="1" w:styleId="WW8Num20z0">
    <w:name w:val="WW8Num20z0"/>
    <w:rsid w:val="00D03642"/>
    <w:rPr>
      <w:rFonts w:ascii="Wingdings" w:hAnsi="Wingdings" w:cs="Wingdings"/>
    </w:rPr>
  </w:style>
  <w:style w:type="character" w:customStyle="1" w:styleId="WW8Num21z0">
    <w:name w:val="WW8Num21z0"/>
    <w:rsid w:val="00D03642"/>
    <w:rPr>
      <w:rFonts w:ascii="Symbol" w:hAnsi="Symbol" w:cs="Symbol"/>
    </w:rPr>
  </w:style>
  <w:style w:type="character" w:customStyle="1" w:styleId="WW8Num21z1">
    <w:name w:val="WW8Num21z1"/>
    <w:rsid w:val="00D03642"/>
    <w:rPr>
      <w:rFonts w:ascii="Courier New" w:hAnsi="Courier New" w:cs="Courier New"/>
    </w:rPr>
  </w:style>
  <w:style w:type="character" w:customStyle="1" w:styleId="WW8Num21z2">
    <w:name w:val="WW8Num21z2"/>
    <w:rsid w:val="00D03642"/>
    <w:rPr>
      <w:rFonts w:ascii="Wingdings" w:hAnsi="Wingdings" w:cs="Wingdings"/>
    </w:rPr>
  </w:style>
  <w:style w:type="character" w:customStyle="1" w:styleId="WW8Num22z0">
    <w:name w:val="WW8Num22z0"/>
    <w:rsid w:val="00D03642"/>
    <w:rPr>
      <w:rFonts w:ascii="Symbol" w:hAnsi="Symbol" w:cs="Symbol"/>
    </w:rPr>
  </w:style>
  <w:style w:type="character" w:customStyle="1" w:styleId="WW8Num22z1">
    <w:name w:val="WW8Num22z1"/>
    <w:rsid w:val="00D03642"/>
    <w:rPr>
      <w:rFonts w:ascii="Courier New" w:hAnsi="Courier New" w:cs="Courier New"/>
    </w:rPr>
  </w:style>
  <w:style w:type="character" w:customStyle="1" w:styleId="WW8Num22z2">
    <w:name w:val="WW8Num22z2"/>
    <w:rsid w:val="00D03642"/>
    <w:rPr>
      <w:rFonts w:ascii="Wingdings" w:hAnsi="Wingdings" w:cs="Wingdings"/>
    </w:rPr>
  </w:style>
  <w:style w:type="character" w:customStyle="1" w:styleId="WW8Num23z0">
    <w:name w:val="WW8Num23z0"/>
    <w:rsid w:val="00D03642"/>
    <w:rPr>
      <w:rFonts w:ascii="Symbol" w:hAnsi="Symbol" w:cs="Symbol"/>
    </w:rPr>
  </w:style>
  <w:style w:type="character" w:customStyle="1" w:styleId="WW8Num23z1">
    <w:name w:val="WW8Num23z1"/>
    <w:rsid w:val="00D03642"/>
    <w:rPr>
      <w:rFonts w:ascii="Courier New" w:hAnsi="Courier New" w:cs="Courier New"/>
    </w:rPr>
  </w:style>
  <w:style w:type="character" w:customStyle="1" w:styleId="WW8Num23z2">
    <w:name w:val="WW8Num23z2"/>
    <w:rsid w:val="00D03642"/>
    <w:rPr>
      <w:rFonts w:ascii="Wingdings" w:hAnsi="Wingdings" w:cs="Wingdings"/>
    </w:rPr>
  </w:style>
  <w:style w:type="character" w:customStyle="1" w:styleId="WW8Num24z0">
    <w:name w:val="WW8Num24z0"/>
    <w:rsid w:val="00D03642"/>
    <w:rPr>
      <w:rFonts w:ascii="Symbol" w:hAnsi="Symbol" w:cs="Symbol"/>
    </w:rPr>
  </w:style>
  <w:style w:type="character" w:customStyle="1" w:styleId="WW8Num24z1">
    <w:name w:val="WW8Num24z1"/>
    <w:rsid w:val="00D03642"/>
    <w:rPr>
      <w:rFonts w:ascii="Courier New" w:hAnsi="Courier New" w:cs="Courier New"/>
    </w:rPr>
  </w:style>
  <w:style w:type="character" w:customStyle="1" w:styleId="WW8Num24z2">
    <w:name w:val="WW8Num24z2"/>
    <w:rsid w:val="00D03642"/>
    <w:rPr>
      <w:rFonts w:ascii="Wingdings" w:hAnsi="Wingdings" w:cs="Wingdings"/>
    </w:rPr>
  </w:style>
  <w:style w:type="character" w:customStyle="1" w:styleId="WW8Num25z0">
    <w:name w:val="WW8Num25z0"/>
    <w:rsid w:val="00D03642"/>
    <w:rPr>
      <w:rFonts w:ascii="Times New Roman" w:eastAsia="Times New Roman" w:hAnsi="Times New Roman" w:cs="Times New Roman"/>
    </w:rPr>
  </w:style>
  <w:style w:type="character" w:customStyle="1" w:styleId="WW8Num25z1">
    <w:name w:val="WW8Num25z1"/>
    <w:rsid w:val="00D03642"/>
    <w:rPr>
      <w:rFonts w:ascii="Courier New" w:hAnsi="Courier New" w:cs="Courier New"/>
    </w:rPr>
  </w:style>
  <w:style w:type="character" w:customStyle="1" w:styleId="WW8Num25z2">
    <w:name w:val="WW8Num25z2"/>
    <w:rsid w:val="00D03642"/>
    <w:rPr>
      <w:rFonts w:ascii="Wingdings" w:hAnsi="Wingdings" w:cs="Wingdings"/>
    </w:rPr>
  </w:style>
  <w:style w:type="character" w:customStyle="1" w:styleId="WW8Num25z3">
    <w:name w:val="WW8Num25z3"/>
    <w:rsid w:val="00D03642"/>
    <w:rPr>
      <w:rFonts w:ascii="Symbol" w:hAnsi="Symbol" w:cs="Symbol"/>
    </w:rPr>
  </w:style>
  <w:style w:type="character" w:customStyle="1" w:styleId="WW8Num26z0">
    <w:name w:val="WW8Num26z0"/>
    <w:rsid w:val="00D03642"/>
    <w:rPr>
      <w:rFonts w:ascii="Wingdings" w:hAnsi="Wingdings" w:cs="Wingdings"/>
    </w:rPr>
  </w:style>
  <w:style w:type="character" w:customStyle="1" w:styleId="WW8Num27z0">
    <w:name w:val="WW8Num27z0"/>
    <w:rsid w:val="00D03642"/>
  </w:style>
  <w:style w:type="character" w:customStyle="1" w:styleId="WW8Num27z1">
    <w:name w:val="WW8Num27z1"/>
    <w:rsid w:val="00D03642"/>
  </w:style>
  <w:style w:type="character" w:customStyle="1" w:styleId="WW8Num27z2">
    <w:name w:val="WW8Num27z2"/>
    <w:rsid w:val="00D03642"/>
  </w:style>
  <w:style w:type="character" w:customStyle="1" w:styleId="WW8Num27z3">
    <w:name w:val="WW8Num27z3"/>
    <w:rsid w:val="00D03642"/>
  </w:style>
  <w:style w:type="character" w:customStyle="1" w:styleId="WW8Num27z4">
    <w:name w:val="WW8Num27z4"/>
    <w:rsid w:val="00D03642"/>
  </w:style>
  <w:style w:type="character" w:customStyle="1" w:styleId="WW8Num27z5">
    <w:name w:val="WW8Num27z5"/>
    <w:rsid w:val="00D03642"/>
  </w:style>
  <w:style w:type="character" w:customStyle="1" w:styleId="WW8Num27z6">
    <w:name w:val="WW8Num27z6"/>
    <w:rsid w:val="00D03642"/>
  </w:style>
  <w:style w:type="character" w:customStyle="1" w:styleId="WW8Num27z7">
    <w:name w:val="WW8Num27z7"/>
    <w:rsid w:val="00D03642"/>
  </w:style>
  <w:style w:type="character" w:customStyle="1" w:styleId="WW8Num27z8">
    <w:name w:val="WW8Num27z8"/>
    <w:rsid w:val="00D03642"/>
  </w:style>
  <w:style w:type="character" w:customStyle="1" w:styleId="WW8Num28z0">
    <w:name w:val="WW8Num28z0"/>
    <w:rsid w:val="00D03642"/>
    <w:rPr>
      <w:rFonts w:ascii="Symbol" w:hAnsi="Symbol" w:cs="Symbol"/>
    </w:rPr>
  </w:style>
  <w:style w:type="character" w:customStyle="1" w:styleId="WW8Num29z0">
    <w:name w:val="WW8Num29z0"/>
    <w:rsid w:val="00D03642"/>
    <w:rPr>
      <w:rFonts w:ascii="Times New Roman" w:hAnsi="Times New Roman" w:cs="Times New Roman"/>
    </w:rPr>
  </w:style>
  <w:style w:type="character" w:customStyle="1" w:styleId="WW8Num29z1">
    <w:name w:val="WW8Num29z1"/>
    <w:rsid w:val="00D03642"/>
  </w:style>
  <w:style w:type="character" w:customStyle="1" w:styleId="WW8Num29z2">
    <w:name w:val="WW8Num29z2"/>
    <w:rsid w:val="00D03642"/>
  </w:style>
  <w:style w:type="character" w:customStyle="1" w:styleId="WW8Num29z3">
    <w:name w:val="WW8Num29z3"/>
    <w:rsid w:val="00D03642"/>
  </w:style>
  <w:style w:type="character" w:customStyle="1" w:styleId="WW8Num29z4">
    <w:name w:val="WW8Num29z4"/>
    <w:rsid w:val="00D03642"/>
  </w:style>
  <w:style w:type="character" w:customStyle="1" w:styleId="WW8Num29z5">
    <w:name w:val="WW8Num29z5"/>
    <w:rsid w:val="00D03642"/>
  </w:style>
  <w:style w:type="character" w:customStyle="1" w:styleId="WW8Num29z6">
    <w:name w:val="WW8Num29z6"/>
    <w:rsid w:val="00D03642"/>
  </w:style>
  <w:style w:type="character" w:customStyle="1" w:styleId="WW8Num29z7">
    <w:name w:val="WW8Num29z7"/>
    <w:rsid w:val="00D03642"/>
  </w:style>
  <w:style w:type="character" w:customStyle="1" w:styleId="WW8Num29z8">
    <w:name w:val="WW8Num29z8"/>
    <w:rsid w:val="00D03642"/>
  </w:style>
  <w:style w:type="character" w:customStyle="1" w:styleId="WW8Num30z0">
    <w:name w:val="WW8Num30z0"/>
    <w:rsid w:val="00D03642"/>
  </w:style>
  <w:style w:type="character" w:customStyle="1" w:styleId="WW8Num30z1">
    <w:name w:val="WW8Num30z1"/>
    <w:rsid w:val="00D03642"/>
  </w:style>
  <w:style w:type="character" w:customStyle="1" w:styleId="WW8Num30z2">
    <w:name w:val="WW8Num30z2"/>
    <w:rsid w:val="00D03642"/>
  </w:style>
  <w:style w:type="character" w:customStyle="1" w:styleId="WW8Num30z3">
    <w:name w:val="WW8Num30z3"/>
    <w:rsid w:val="00D03642"/>
  </w:style>
  <w:style w:type="character" w:customStyle="1" w:styleId="WW8Num30z4">
    <w:name w:val="WW8Num30z4"/>
    <w:rsid w:val="00D03642"/>
  </w:style>
  <w:style w:type="character" w:customStyle="1" w:styleId="WW8Num30z5">
    <w:name w:val="WW8Num30z5"/>
    <w:rsid w:val="00D03642"/>
  </w:style>
  <w:style w:type="character" w:customStyle="1" w:styleId="WW8Num30z6">
    <w:name w:val="WW8Num30z6"/>
    <w:rsid w:val="00D03642"/>
  </w:style>
  <w:style w:type="character" w:customStyle="1" w:styleId="WW8Num30z7">
    <w:name w:val="WW8Num30z7"/>
    <w:rsid w:val="00D03642"/>
  </w:style>
  <w:style w:type="character" w:customStyle="1" w:styleId="WW8Num30z8">
    <w:name w:val="WW8Num30z8"/>
    <w:rsid w:val="00D03642"/>
  </w:style>
  <w:style w:type="character" w:customStyle="1" w:styleId="WW8Num31z0">
    <w:name w:val="WW8Num31z0"/>
    <w:rsid w:val="00D03642"/>
    <w:rPr>
      <w:rFonts w:ascii="Symbol" w:eastAsia="Times New Roman" w:hAnsi="Symbol" w:cs="Symbol"/>
    </w:rPr>
  </w:style>
  <w:style w:type="character" w:customStyle="1" w:styleId="WW8Num31z1">
    <w:name w:val="WW8Num31z1"/>
    <w:rsid w:val="00D03642"/>
    <w:rPr>
      <w:rFonts w:ascii="Courier New" w:hAnsi="Courier New" w:cs="Courier New"/>
    </w:rPr>
  </w:style>
  <w:style w:type="character" w:customStyle="1" w:styleId="WW8Num31z2">
    <w:name w:val="WW8Num31z2"/>
    <w:rsid w:val="00D03642"/>
    <w:rPr>
      <w:rFonts w:ascii="Wingdings" w:hAnsi="Wingdings" w:cs="Wingdings"/>
    </w:rPr>
  </w:style>
  <w:style w:type="character" w:customStyle="1" w:styleId="WW8Num31z3">
    <w:name w:val="WW8Num31z3"/>
    <w:rsid w:val="00D03642"/>
    <w:rPr>
      <w:rFonts w:ascii="Symbol" w:hAnsi="Symbol" w:cs="Symbol"/>
    </w:rPr>
  </w:style>
  <w:style w:type="character" w:customStyle="1" w:styleId="WW8Num32z0">
    <w:name w:val="WW8Num32z0"/>
    <w:rsid w:val="00D03642"/>
    <w:rPr>
      <w:rFonts w:ascii="Wingdings" w:hAnsi="Wingdings" w:cs="Wingdings"/>
    </w:rPr>
  </w:style>
  <w:style w:type="character" w:customStyle="1" w:styleId="WW8Num33z0">
    <w:name w:val="WW8Num33z0"/>
    <w:rsid w:val="00D03642"/>
    <w:rPr>
      <w:rFonts w:ascii="Symbol" w:hAnsi="Symbol" w:cs="Symbol"/>
    </w:rPr>
  </w:style>
  <w:style w:type="character" w:customStyle="1" w:styleId="WW8Num33z1">
    <w:name w:val="WW8Num33z1"/>
    <w:rsid w:val="00D03642"/>
    <w:rPr>
      <w:rFonts w:ascii="Courier New" w:hAnsi="Courier New" w:cs="Courier New"/>
    </w:rPr>
  </w:style>
  <w:style w:type="character" w:customStyle="1" w:styleId="WW8Num33z2">
    <w:name w:val="WW8Num33z2"/>
    <w:rsid w:val="00D03642"/>
    <w:rPr>
      <w:rFonts w:ascii="Wingdings" w:hAnsi="Wingdings" w:cs="Wingdings"/>
    </w:rPr>
  </w:style>
  <w:style w:type="character" w:customStyle="1" w:styleId="WW8Num34z0">
    <w:name w:val="WW8Num34z0"/>
    <w:rsid w:val="00D03642"/>
  </w:style>
  <w:style w:type="character" w:customStyle="1" w:styleId="WW8Num34z1">
    <w:name w:val="WW8Num34z1"/>
    <w:rsid w:val="00D03642"/>
  </w:style>
  <w:style w:type="character" w:customStyle="1" w:styleId="WW8Num34z2">
    <w:name w:val="WW8Num34z2"/>
    <w:rsid w:val="00D03642"/>
  </w:style>
  <w:style w:type="character" w:customStyle="1" w:styleId="WW8Num34z3">
    <w:name w:val="WW8Num34z3"/>
    <w:rsid w:val="00D03642"/>
  </w:style>
  <w:style w:type="character" w:customStyle="1" w:styleId="WW8Num34z4">
    <w:name w:val="WW8Num34z4"/>
    <w:rsid w:val="00D03642"/>
  </w:style>
  <w:style w:type="character" w:customStyle="1" w:styleId="WW8Num34z5">
    <w:name w:val="WW8Num34z5"/>
    <w:rsid w:val="00D03642"/>
  </w:style>
  <w:style w:type="character" w:customStyle="1" w:styleId="WW8Num34z6">
    <w:name w:val="WW8Num34z6"/>
    <w:rsid w:val="00D03642"/>
  </w:style>
  <w:style w:type="character" w:customStyle="1" w:styleId="WW8Num34z7">
    <w:name w:val="WW8Num34z7"/>
    <w:rsid w:val="00D03642"/>
  </w:style>
  <w:style w:type="character" w:customStyle="1" w:styleId="WW8Num34z8">
    <w:name w:val="WW8Num34z8"/>
    <w:rsid w:val="00D03642"/>
  </w:style>
  <w:style w:type="character" w:customStyle="1" w:styleId="WW8Num35z0">
    <w:name w:val="WW8Num35z0"/>
    <w:rsid w:val="00D03642"/>
    <w:rPr>
      <w:rFonts w:ascii="Symbol" w:hAnsi="Symbol" w:cs="Symbol"/>
    </w:rPr>
  </w:style>
  <w:style w:type="character" w:customStyle="1" w:styleId="WW8Num35z1">
    <w:name w:val="WW8Num35z1"/>
    <w:rsid w:val="00D03642"/>
    <w:rPr>
      <w:rFonts w:ascii="Courier New" w:hAnsi="Courier New" w:cs="Courier New"/>
    </w:rPr>
  </w:style>
  <w:style w:type="character" w:customStyle="1" w:styleId="WW8Num35z2">
    <w:name w:val="WW8Num35z2"/>
    <w:rsid w:val="00D03642"/>
    <w:rPr>
      <w:rFonts w:ascii="Wingdings" w:hAnsi="Wingdings" w:cs="Wingdings"/>
    </w:rPr>
  </w:style>
  <w:style w:type="character" w:customStyle="1" w:styleId="WW8Num36z0">
    <w:name w:val="WW8Num36z0"/>
    <w:rsid w:val="00D03642"/>
    <w:rPr>
      <w:rFonts w:ascii="Symbol" w:hAnsi="Symbol" w:cs="Symbol"/>
    </w:rPr>
  </w:style>
  <w:style w:type="character" w:customStyle="1" w:styleId="WW8Num36z1">
    <w:name w:val="WW8Num36z1"/>
    <w:rsid w:val="00D03642"/>
    <w:rPr>
      <w:rFonts w:ascii="Courier New" w:hAnsi="Courier New" w:cs="Courier New"/>
    </w:rPr>
  </w:style>
  <w:style w:type="character" w:customStyle="1" w:styleId="WW8Num36z2">
    <w:name w:val="WW8Num36z2"/>
    <w:rsid w:val="00D03642"/>
    <w:rPr>
      <w:rFonts w:ascii="Wingdings" w:hAnsi="Wingdings" w:cs="Wingdings"/>
    </w:rPr>
  </w:style>
  <w:style w:type="character" w:customStyle="1" w:styleId="WW8Num37z0">
    <w:name w:val="WW8Num37z0"/>
    <w:rsid w:val="00D03642"/>
    <w:rPr>
      <w:rFonts w:ascii="Symbol" w:hAnsi="Symbol" w:cs="Symbol"/>
    </w:rPr>
  </w:style>
  <w:style w:type="character" w:customStyle="1" w:styleId="WW8Num37z1">
    <w:name w:val="WW8Num37z1"/>
    <w:rsid w:val="00D03642"/>
    <w:rPr>
      <w:rFonts w:ascii="Courier New" w:hAnsi="Courier New" w:cs="Courier New"/>
    </w:rPr>
  </w:style>
  <w:style w:type="character" w:customStyle="1" w:styleId="WW8Num37z2">
    <w:name w:val="WW8Num37z2"/>
    <w:rsid w:val="00D03642"/>
    <w:rPr>
      <w:rFonts w:ascii="Wingdings" w:hAnsi="Wingdings" w:cs="Wingdings"/>
    </w:rPr>
  </w:style>
  <w:style w:type="character" w:customStyle="1" w:styleId="WW8Num38z0">
    <w:name w:val="WW8Num38z0"/>
    <w:rsid w:val="00D03642"/>
    <w:rPr>
      <w:rFonts w:ascii="Symbol" w:hAnsi="Symbol" w:cs="Symbol"/>
    </w:rPr>
  </w:style>
  <w:style w:type="character" w:customStyle="1" w:styleId="WW8Num38z1">
    <w:name w:val="WW8Num38z1"/>
    <w:rsid w:val="00D03642"/>
    <w:rPr>
      <w:rFonts w:ascii="Courier New" w:hAnsi="Courier New" w:cs="Courier New"/>
    </w:rPr>
  </w:style>
  <w:style w:type="character" w:customStyle="1" w:styleId="WW8Num38z2">
    <w:name w:val="WW8Num38z2"/>
    <w:rsid w:val="00D03642"/>
    <w:rPr>
      <w:rFonts w:ascii="Wingdings" w:hAnsi="Wingdings" w:cs="Wingdings"/>
    </w:rPr>
  </w:style>
  <w:style w:type="character" w:customStyle="1" w:styleId="WW8Num39z0">
    <w:name w:val="WW8Num39z0"/>
    <w:rsid w:val="00D03642"/>
    <w:rPr>
      <w:rFonts w:ascii="Symbol" w:hAnsi="Symbol" w:cs="Symbol"/>
    </w:rPr>
  </w:style>
  <w:style w:type="character" w:customStyle="1" w:styleId="WW8Num39z1">
    <w:name w:val="WW8Num39z1"/>
    <w:rsid w:val="00D03642"/>
    <w:rPr>
      <w:rFonts w:ascii="Courier New" w:hAnsi="Courier New" w:cs="Courier New"/>
    </w:rPr>
  </w:style>
  <w:style w:type="character" w:customStyle="1" w:styleId="WW8Num39z2">
    <w:name w:val="WW8Num39z2"/>
    <w:rsid w:val="00D03642"/>
    <w:rPr>
      <w:rFonts w:ascii="Wingdings" w:hAnsi="Wingdings" w:cs="Wingdings"/>
    </w:rPr>
  </w:style>
  <w:style w:type="character" w:customStyle="1" w:styleId="WW8Num40z0">
    <w:name w:val="WW8Num40z0"/>
    <w:rsid w:val="00D03642"/>
    <w:rPr>
      <w:b/>
    </w:rPr>
  </w:style>
  <w:style w:type="character" w:customStyle="1" w:styleId="WW8Num40z1">
    <w:name w:val="WW8Num40z1"/>
    <w:rsid w:val="00D03642"/>
  </w:style>
  <w:style w:type="character" w:customStyle="1" w:styleId="WW8Num40z2">
    <w:name w:val="WW8Num40z2"/>
    <w:rsid w:val="00D03642"/>
  </w:style>
  <w:style w:type="character" w:customStyle="1" w:styleId="WW8Num40z3">
    <w:name w:val="WW8Num40z3"/>
    <w:rsid w:val="00D03642"/>
  </w:style>
  <w:style w:type="character" w:customStyle="1" w:styleId="WW8Num40z4">
    <w:name w:val="WW8Num40z4"/>
    <w:rsid w:val="00D03642"/>
  </w:style>
  <w:style w:type="character" w:customStyle="1" w:styleId="WW8Num40z5">
    <w:name w:val="WW8Num40z5"/>
    <w:rsid w:val="00D03642"/>
  </w:style>
  <w:style w:type="character" w:customStyle="1" w:styleId="WW8Num40z6">
    <w:name w:val="WW8Num40z6"/>
    <w:rsid w:val="00D03642"/>
  </w:style>
  <w:style w:type="character" w:customStyle="1" w:styleId="WW8Num40z7">
    <w:name w:val="WW8Num40z7"/>
    <w:rsid w:val="00D03642"/>
  </w:style>
  <w:style w:type="character" w:customStyle="1" w:styleId="WW8Num40z8">
    <w:name w:val="WW8Num40z8"/>
    <w:rsid w:val="00D03642"/>
  </w:style>
  <w:style w:type="character" w:customStyle="1" w:styleId="WW8Num41z0">
    <w:name w:val="WW8Num41z0"/>
    <w:rsid w:val="00D03642"/>
    <w:rPr>
      <w:b/>
    </w:rPr>
  </w:style>
  <w:style w:type="character" w:customStyle="1" w:styleId="WW8Num41z1">
    <w:name w:val="WW8Num41z1"/>
    <w:rsid w:val="00D03642"/>
  </w:style>
  <w:style w:type="character" w:customStyle="1" w:styleId="WW8Num41z2">
    <w:name w:val="WW8Num41z2"/>
    <w:rsid w:val="00D03642"/>
  </w:style>
  <w:style w:type="character" w:customStyle="1" w:styleId="WW8Num41z3">
    <w:name w:val="WW8Num41z3"/>
    <w:rsid w:val="00D03642"/>
  </w:style>
  <w:style w:type="character" w:customStyle="1" w:styleId="WW8Num41z4">
    <w:name w:val="WW8Num41z4"/>
    <w:rsid w:val="00D03642"/>
  </w:style>
  <w:style w:type="character" w:customStyle="1" w:styleId="WW8Num41z5">
    <w:name w:val="WW8Num41z5"/>
    <w:rsid w:val="00D03642"/>
  </w:style>
  <w:style w:type="character" w:customStyle="1" w:styleId="WW8Num41z6">
    <w:name w:val="WW8Num41z6"/>
    <w:rsid w:val="00D03642"/>
  </w:style>
  <w:style w:type="character" w:customStyle="1" w:styleId="WW8Num41z7">
    <w:name w:val="WW8Num41z7"/>
    <w:rsid w:val="00D03642"/>
  </w:style>
  <w:style w:type="character" w:customStyle="1" w:styleId="WW8Num41z8">
    <w:name w:val="WW8Num41z8"/>
    <w:rsid w:val="00D03642"/>
  </w:style>
  <w:style w:type="character" w:customStyle="1" w:styleId="WW8Num42z0">
    <w:name w:val="WW8Num42z0"/>
    <w:rsid w:val="00D03642"/>
    <w:rPr>
      <w:rFonts w:ascii="Symbol" w:hAnsi="Symbol" w:cs="Symbol"/>
      <w:color w:val="000000"/>
      <w:sz w:val="20"/>
    </w:rPr>
  </w:style>
  <w:style w:type="character" w:customStyle="1" w:styleId="WW8Num43z0">
    <w:name w:val="WW8Num43z0"/>
    <w:rsid w:val="00D03642"/>
    <w:rPr>
      <w:rFonts w:ascii="Symbol" w:hAnsi="Symbol" w:cs="Symbol"/>
    </w:rPr>
  </w:style>
  <w:style w:type="character" w:customStyle="1" w:styleId="WW8Num43z1">
    <w:name w:val="WW8Num43z1"/>
    <w:rsid w:val="00D03642"/>
    <w:rPr>
      <w:rFonts w:ascii="Courier New" w:hAnsi="Courier New" w:cs="Courier New"/>
    </w:rPr>
  </w:style>
  <w:style w:type="character" w:customStyle="1" w:styleId="WW8Num43z2">
    <w:name w:val="WW8Num43z2"/>
    <w:rsid w:val="00D03642"/>
    <w:rPr>
      <w:rFonts w:ascii="Wingdings" w:hAnsi="Wingdings" w:cs="Wingdings"/>
    </w:rPr>
  </w:style>
  <w:style w:type="character" w:customStyle="1" w:styleId="WW8Num44z0">
    <w:name w:val="WW8Num44z0"/>
    <w:rsid w:val="00D03642"/>
    <w:rPr>
      <w:rFonts w:ascii="Verdana" w:hAnsi="Verdana" w:cs="Verdana"/>
      <w:b/>
      <w:lang w:val="bg-BG"/>
    </w:rPr>
  </w:style>
  <w:style w:type="character" w:customStyle="1" w:styleId="WW8Num44z1">
    <w:name w:val="WW8Num44z1"/>
    <w:rsid w:val="00D03642"/>
  </w:style>
  <w:style w:type="character" w:customStyle="1" w:styleId="WW8Num44z2">
    <w:name w:val="WW8Num44z2"/>
    <w:rsid w:val="00D03642"/>
  </w:style>
  <w:style w:type="character" w:customStyle="1" w:styleId="WW8Num44z3">
    <w:name w:val="WW8Num44z3"/>
    <w:rsid w:val="00D03642"/>
  </w:style>
  <w:style w:type="character" w:customStyle="1" w:styleId="WW8Num44z4">
    <w:name w:val="WW8Num44z4"/>
    <w:rsid w:val="00D03642"/>
  </w:style>
  <w:style w:type="character" w:customStyle="1" w:styleId="WW8Num44z5">
    <w:name w:val="WW8Num44z5"/>
    <w:rsid w:val="00D03642"/>
  </w:style>
  <w:style w:type="character" w:customStyle="1" w:styleId="WW8Num44z6">
    <w:name w:val="WW8Num44z6"/>
    <w:rsid w:val="00D03642"/>
  </w:style>
  <w:style w:type="character" w:customStyle="1" w:styleId="WW8Num44z7">
    <w:name w:val="WW8Num44z7"/>
    <w:rsid w:val="00D03642"/>
  </w:style>
  <w:style w:type="character" w:customStyle="1" w:styleId="WW8Num44z8">
    <w:name w:val="WW8Num44z8"/>
    <w:rsid w:val="00D03642"/>
  </w:style>
  <w:style w:type="character" w:customStyle="1" w:styleId="WW8Num45z0">
    <w:name w:val="WW8Num45z0"/>
    <w:rsid w:val="00D03642"/>
    <w:rPr>
      <w:rFonts w:ascii="Symbol" w:hAnsi="Symbol" w:cs="Symbol"/>
    </w:rPr>
  </w:style>
  <w:style w:type="character" w:customStyle="1" w:styleId="WW8Num46z0">
    <w:name w:val="WW8Num46z0"/>
    <w:rsid w:val="00D03642"/>
    <w:rPr>
      <w:rFonts w:ascii="Symbol" w:hAnsi="Symbol" w:cs="Symbol"/>
      <w:color w:val="000000"/>
      <w:sz w:val="20"/>
      <w:lang w:val="ru-RU"/>
    </w:rPr>
  </w:style>
  <w:style w:type="character" w:customStyle="1" w:styleId="WW8Num47z0">
    <w:name w:val="WW8Num47z0"/>
    <w:rsid w:val="00D03642"/>
    <w:rPr>
      <w:rFonts w:ascii="Symbol" w:hAnsi="Symbol" w:cs="Symbol"/>
    </w:rPr>
  </w:style>
  <w:style w:type="character" w:customStyle="1" w:styleId="WW8Num47z1">
    <w:name w:val="WW8Num47z1"/>
    <w:rsid w:val="00D03642"/>
    <w:rPr>
      <w:rFonts w:ascii="Courier New" w:hAnsi="Courier New" w:cs="Courier New"/>
    </w:rPr>
  </w:style>
  <w:style w:type="character" w:customStyle="1" w:styleId="WW8Num47z2">
    <w:name w:val="WW8Num47z2"/>
    <w:rsid w:val="00D03642"/>
    <w:rPr>
      <w:rFonts w:ascii="Wingdings" w:hAnsi="Wingdings" w:cs="Wingdings"/>
    </w:rPr>
  </w:style>
  <w:style w:type="character" w:customStyle="1" w:styleId="WW8Num48z0">
    <w:name w:val="WW8Num48z0"/>
    <w:rsid w:val="00D03642"/>
  </w:style>
  <w:style w:type="character" w:customStyle="1" w:styleId="WW8Num48z1">
    <w:name w:val="WW8Num48z1"/>
    <w:rsid w:val="00D03642"/>
  </w:style>
  <w:style w:type="character" w:customStyle="1" w:styleId="WW8Num48z2">
    <w:name w:val="WW8Num48z2"/>
    <w:rsid w:val="00D03642"/>
  </w:style>
  <w:style w:type="character" w:customStyle="1" w:styleId="WW8Num48z3">
    <w:name w:val="WW8Num48z3"/>
    <w:rsid w:val="00D03642"/>
  </w:style>
  <w:style w:type="character" w:customStyle="1" w:styleId="WW8Num48z4">
    <w:name w:val="WW8Num48z4"/>
    <w:rsid w:val="00D03642"/>
  </w:style>
  <w:style w:type="character" w:customStyle="1" w:styleId="WW8Num48z5">
    <w:name w:val="WW8Num48z5"/>
    <w:rsid w:val="00D03642"/>
  </w:style>
  <w:style w:type="character" w:customStyle="1" w:styleId="WW8Num48z6">
    <w:name w:val="WW8Num48z6"/>
    <w:rsid w:val="00D03642"/>
  </w:style>
  <w:style w:type="character" w:customStyle="1" w:styleId="WW8Num48z7">
    <w:name w:val="WW8Num48z7"/>
    <w:rsid w:val="00D03642"/>
  </w:style>
  <w:style w:type="character" w:customStyle="1" w:styleId="WW8Num48z8">
    <w:name w:val="WW8Num48z8"/>
    <w:rsid w:val="00D03642"/>
  </w:style>
  <w:style w:type="character" w:customStyle="1" w:styleId="WW8Num49z0">
    <w:name w:val="WW8Num49z0"/>
    <w:rsid w:val="00D03642"/>
    <w:rPr>
      <w:rFonts w:ascii="Times New Roman" w:eastAsia="Times New Roman" w:hAnsi="Times New Roman" w:cs="Times New Roman"/>
    </w:rPr>
  </w:style>
  <w:style w:type="character" w:customStyle="1" w:styleId="WW8Num49z1">
    <w:name w:val="WW8Num49z1"/>
    <w:rsid w:val="00D03642"/>
    <w:rPr>
      <w:rFonts w:ascii="Courier New" w:hAnsi="Courier New" w:cs="Courier New"/>
    </w:rPr>
  </w:style>
  <w:style w:type="character" w:customStyle="1" w:styleId="WW8Num49z2">
    <w:name w:val="WW8Num49z2"/>
    <w:rsid w:val="00D03642"/>
    <w:rPr>
      <w:rFonts w:ascii="Wingdings" w:hAnsi="Wingdings" w:cs="Wingdings"/>
    </w:rPr>
  </w:style>
  <w:style w:type="character" w:customStyle="1" w:styleId="WW8Num49z3">
    <w:name w:val="WW8Num49z3"/>
    <w:rsid w:val="00D03642"/>
    <w:rPr>
      <w:rFonts w:ascii="Symbol" w:hAnsi="Symbol" w:cs="Symbol"/>
    </w:rPr>
  </w:style>
  <w:style w:type="character" w:customStyle="1" w:styleId="WW8Num50z0">
    <w:name w:val="WW8Num50z0"/>
    <w:rsid w:val="00D03642"/>
    <w:rPr>
      <w:rFonts w:ascii="Symbol" w:hAnsi="Symbol" w:cs="Symbol"/>
    </w:rPr>
  </w:style>
  <w:style w:type="character" w:customStyle="1" w:styleId="WW8Num50z1">
    <w:name w:val="WW8Num50z1"/>
    <w:rsid w:val="00D03642"/>
  </w:style>
  <w:style w:type="character" w:customStyle="1" w:styleId="WW8Num50z2">
    <w:name w:val="WW8Num50z2"/>
    <w:rsid w:val="00D03642"/>
  </w:style>
  <w:style w:type="character" w:customStyle="1" w:styleId="WW8Num50z3">
    <w:name w:val="WW8Num50z3"/>
    <w:rsid w:val="00D03642"/>
  </w:style>
  <w:style w:type="character" w:customStyle="1" w:styleId="WW8Num50z4">
    <w:name w:val="WW8Num50z4"/>
    <w:rsid w:val="00D03642"/>
  </w:style>
  <w:style w:type="character" w:customStyle="1" w:styleId="WW8Num50z5">
    <w:name w:val="WW8Num50z5"/>
    <w:rsid w:val="00D03642"/>
  </w:style>
  <w:style w:type="character" w:customStyle="1" w:styleId="WW8Num50z6">
    <w:name w:val="WW8Num50z6"/>
    <w:rsid w:val="00D03642"/>
  </w:style>
  <w:style w:type="character" w:customStyle="1" w:styleId="WW8Num50z7">
    <w:name w:val="WW8Num50z7"/>
    <w:rsid w:val="00D03642"/>
  </w:style>
  <w:style w:type="character" w:customStyle="1" w:styleId="WW8Num50z8">
    <w:name w:val="WW8Num50z8"/>
    <w:rsid w:val="00D03642"/>
  </w:style>
  <w:style w:type="character" w:customStyle="1" w:styleId="WW8NumSt46z0">
    <w:name w:val="WW8NumSt46z0"/>
    <w:rsid w:val="00D03642"/>
    <w:rPr>
      <w:rFonts w:ascii="Times New Roman" w:hAnsi="Times New Roman" w:cs="Times New Roman"/>
    </w:rPr>
  </w:style>
  <w:style w:type="character" w:customStyle="1" w:styleId="Bullets">
    <w:name w:val="Bullets"/>
    <w:rsid w:val="00D03642"/>
    <w:rPr>
      <w:rFonts w:ascii="OpenSymbol" w:eastAsia="OpenSymbol" w:hAnsi="OpenSymbol" w:cs="OpenSymbol"/>
      <w:sz w:val="24"/>
      <w:szCs w:val="24"/>
    </w:rPr>
  </w:style>
  <w:style w:type="character" w:customStyle="1" w:styleId="ab">
    <w:name w:val="Съдържание_"/>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ac">
    <w:name w:val="Съдържание"/>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21">
    <w:name w:val="Съдържание (2)_"/>
    <w:rsid w:val="00D03642"/>
    <w:rPr>
      <w:rFonts w:ascii="Times New Roman" w:eastAsia="Times New Roman" w:hAnsi="Times New Roman" w:cs="Times New Roman"/>
      <w:b w:val="0"/>
      <w:bCs w:val="0"/>
      <w:i w:val="0"/>
      <w:iCs w:val="0"/>
      <w:caps w:val="0"/>
      <w:smallCaps w:val="0"/>
      <w:strike w:val="0"/>
      <w:dstrike w:val="0"/>
      <w:spacing w:val="0"/>
      <w:sz w:val="16"/>
      <w:szCs w:val="16"/>
    </w:rPr>
  </w:style>
  <w:style w:type="character" w:customStyle="1" w:styleId="22">
    <w:name w:val="Съдържание (2)"/>
    <w:rsid w:val="00D03642"/>
    <w:rPr>
      <w:rFonts w:ascii="Times New Roman" w:eastAsia="Times New Roman" w:hAnsi="Times New Roman" w:cs="Times New Roman"/>
      <w:b w:val="0"/>
      <w:bCs w:val="0"/>
      <w:i w:val="0"/>
      <w:iCs w:val="0"/>
      <w:caps w:val="0"/>
      <w:smallCaps w:val="0"/>
      <w:strike w:val="0"/>
      <w:dstrike w:val="0"/>
      <w:spacing w:val="0"/>
      <w:sz w:val="16"/>
      <w:szCs w:val="16"/>
    </w:rPr>
  </w:style>
  <w:style w:type="character" w:customStyle="1" w:styleId="12">
    <w:name w:val="Основен текст1"/>
    <w:rsid w:val="00D03642"/>
    <w:rPr>
      <w:rFonts w:ascii="Times New Roman" w:eastAsia="Times New Roman" w:hAnsi="Times New Roman" w:cs="Times New Roman"/>
      <w:b w:val="0"/>
      <w:bCs w:val="0"/>
      <w:i w:val="0"/>
      <w:iCs w:val="0"/>
      <w:caps w:val="0"/>
      <w:smallCaps w:val="0"/>
      <w:strike w:val="0"/>
      <w:dstrike w:val="0"/>
      <w:spacing w:val="0"/>
      <w:sz w:val="14"/>
      <w:szCs w:val="14"/>
    </w:rPr>
  </w:style>
  <w:style w:type="character" w:customStyle="1" w:styleId="31">
    <w:name w:val="Основен текст (3)_"/>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32">
    <w:name w:val="Основен текст (3)"/>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33">
    <w:name w:val="Заглавие #3_"/>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34">
    <w:name w:val="Заглавие #3"/>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ListLabel21">
    <w:name w:val="ListLabel 21"/>
    <w:rsid w:val="00D03642"/>
    <w:rPr>
      <w:rFonts w:ascii="Verdana" w:hAnsi="Verdana" w:cs="Verdana"/>
      <w:b/>
      <w:bCs w:val="0"/>
      <w:i w:val="0"/>
      <w:iCs w:val="0"/>
      <w:caps w:val="0"/>
      <w:smallCaps w:val="0"/>
      <w:strike w:val="0"/>
      <w:dstrike w:val="0"/>
      <w:color w:val="000000"/>
      <w:spacing w:val="0"/>
      <w:w w:val="100"/>
      <w:sz w:val="20"/>
      <w:szCs w:val="20"/>
      <w:u w:val="none"/>
    </w:rPr>
  </w:style>
  <w:style w:type="character" w:customStyle="1" w:styleId="ListLabel22">
    <w:name w:val="ListLabel 22"/>
    <w:rsid w:val="00D03642"/>
    <w:rPr>
      <w:b w:val="0"/>
      <w:bCs w:val="0"/>
      <w:i w:val="0"/>
      <w:iCs w:val="0"/>
      <w:caps w:val="0"/>
      <w:smallCaps w:val="0"/>
      <w:strike w:val="0"/>
      <w:dstrike w:val="0"/>
      <w:color w:val="000000"/>
      <w:spacing w:val="0"/>
      <w:w w:val="100"/>
      <w:sz w:val="24"/>
      <w:szCs w:val="24"/>
      <w:u w:val="none"/>
    </w:rPr>
  </w:style>
  <w:style w:type="character" w:customStyle="1" w:styleId="35">
    <w:name w:val="Основен текст (3) + Удебелен"/>
    <w:rsid w:val="00D03642"/>
    <w:rPr>
      <w:rFonts w:ascii="Times New Roman" w:eastAsia="Times New Roman" w:hAnsi="Times New Roman" w:cs="Times New Roman"/>
      <w:b/>
      <w:bCs/>
      <w:i w:val="0"/>
      <w:iCs w:val="0"/>
      <w:caps w:val="0"/>
      <w:smallCaps w:val="0"/>
      <w:strike w:val="0"/>
      <w:dstrike w:val="0"/>
      <w:spacing w:val="0"/>
      <w:sz w:val="24"/>
      <w:szCs w:val="24"/>
    </w:rPr>
  </w:style>
  <w:style w:type="character" w:customStyle="1" w:styleId="36">
    <w:name w:val="Основен текст (3) + Курсив"/>
    <w:rsid w:val="00D03642"/>
    <w:rPr>
      <w:rFonts w:ascii="Times New Roman" w:eastAsia="Times New Roman" w:hAnsi="Times New Roman" w:cs="Times New Roman"/>
      <w:b w:val="0"/>
      <w:bCs w:val="0"/>
      <w:i/>
      <w:iCs/>
      <w:caps w:val="0"/>
      <w:smallCaps w:val="0"/>
      <w:strike w:val="0"/>
      <w:dstrike w:val="0"/>
      <w:spacing w:val="0"/>
      <w:sz w:val="24"/>
      <w:szCs w:val="24"/>
    </w:rPr>
  </w:style>
  <w:style w:type="character" w:customStyle="1" w:styleId="41">
    <w:name w:val="Основен текст (4) + Не е курсив"/>
    <w:rsid w:val="00D03642"/>
    <w:rPr>
      <w:rFonts w:ascii="Times New Roman" w:eastAsia="Times New Roman" w:hAnsi="Times New Roman" w:cs="Times New Roman"/>
      <w:b w:val="0"/>
      <w:bCs w:val="0"/>
      <w:i/>
      <w:iCs/>
      <w:caps w:val="0"/>
      <w:smallCaps w:val="0"/>
      <w:strike w:val="0"/>
      <w:dstrike w:val="0"/>
      <w:spacing w:val="0"/>
      <w:sz w:val="24"/>
      <w:szCs w:val="24"/>
    </w:rPr>
  </w:style>
  <w:style w:type="character" w:customStyle="1" w:styleId="37">
    <w:name w:val="Заглавие #3 + Не е удебелен"/>
    <w:rsid w:val="00D03642"/>
    <w:rPr>
      <w:rFonts w:ascii="Times New Roman" w:eastAsia="Times New Roman" w:hAnsi="Times New Roman" w:cs="Times New Roman"/>
      <w:b/>
      <w:bCs/>
      <w:i w:val="0"/>
      <w:iCs w:val="0"/>
      <w:caps w:val="0"/>
      <w:smallCaps w:val="0"/>
      <w:strike w:val="0"/>
      <w:dstrike w:val="0"/>
      <w:spacing w:val="0"/>
      <w:sz w:val="24"/>
      <w:szCs w:val="24"/>
    </w:rPr>
  </w:style>
  <w:style w:type="character" w:customStyle="1" w:styleId="ListLabel20">
    <w:name w:val="ListLabel 20"/>
    <w:rsid w:val="00D03642"/>
    <w:rPr>
      <w:b/>
      <w:bCs/>
      <w:i w:val="0"/>
      <w:iCs w:val="0"/>
      <w:caps w:val="0"/>
      <w:smallCaps w:val="0"/>
      <w:strike w:val="0"/>
      <w:dstrike w:val="0"/>
      <w:color w:val="000000"/>
      <w:spacing w:val="0"/>
      <w:w w:val="100"/>
      <w:sz w:val="20"/>
      <w:szCs w:val="20"/>
      <w:u w:val="none"/>
    </w:rPr>
  </w:style>
  <w:style w:type="character" w:customStyle="1" w:styleId="ListLabel24">
    <w:name w:val="ListLabel 24"/>
    <w:rsid w:val="00D03642"/>
    <w:rPr>
      <w:rFonts w:cs="Times New Roman"/>
    </w:rPr>
  </w:style>
  <w:style w:type="character" w:customStyle="1" w:styleId="ListLabel25">
    <w:name w:val="ListLabel 25"/>
    <w:rsid w:val="00D03642"/>
    <w:rPr>
      <w:rFonts w:cs="Courier New"/>
    </w:rPr>
  </w:style>
  <w:style w:type="character" w:customStyle="1" w:styleId="ListLabel26">
    <w:name w:val="ListLabel 26"/>
    <w:rsid w:val="00D03642"/>
    <w:rPr>
      <w:rFonts w:cs="Wingdings"/>
    </w:rPr>
  </w:style>
  <w:style w:type="character" w:customStyle="1" w:styleId="ListLabel27">
    <w:name w:val="ListLabel 27"/>
    <w:rsid w:val="00D03642"/>
    <w:rPr>
      <w:rFonts w:cs="Symbol"/>
    </w:rPr>
  </w:style>
  <w:style w:type="character" w:customStyle="1" w:styleId="ListLabel23">
    <w:name w:val="ListLabel 23"/>
    <w:rsid w:val="00D03642"/>
    <w:rPr>
      <w:rFonts w:ascii="Verdana" w:hAnsi="Verdana" w:cs="Verdana"/>
      <w:b w:val="0"/>
      <w:bCs/>
      <w:i w:val="0"/>
      <w:iCs w:val="0"/>
      <w:caps w:val="0"/>
      <w:smallCaps w:val="0"/>
      <w:strike w:val="0"/>
      <w:dstrike w:val="0"/>
      <w:color w:val="000000"/>
      <w:spacing w:val="0"/>
      <w:w w:val="100"/>
      <w:sz w:val="20"/>
      <w:szCs w:val="20"/>
      <w:u w:val="none"/>
    </w:rPr>
  </w:style>
  <w:style w:type="character" w:customStyle="1" w:styleId="newdocreference1">
    <w:name w:val="newdocreference1"/>
    <w:rsid w:val="00D03642"/>
    <w:rPr>
      <w:i w:val="0"/>
      <w:iCs w:val="0"/>
      <w:color w:val="0000FF"/>
      <w:u w:val="single"/>
    </w:rPr>
  </w:style>
  <w:style w:type="character" w:customStyle="1" w:styleId="23">
    <w:name w:val="Основен текст (2)_"/>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24">
    <w:name w:val="Основен текст (2)"/>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25">
    <w:name w:val="Съдържание 2 Знак"/>
    <w:rsid w:val="00D03642"/>
    <w:rPr>
      <w:rFonts w:ascii="Times New Roman" w:hAnsi="Times New Roman" w:cs="Times New Roman"/>
      <w:sz w:val="24"/>
      <w:szCs w:val="24"/>
      <w:shd w:val="clear" w:color="auto" w:fill="FFFFFF"/>
    </w:rPr>
  </w:style>
  <w:style w:type="character" w:customStyle="1" w:styleId="38">
    <w:name w:val="Съдържание (3)"/>
    <w:rsid w:val="00D03642"/>
    <w:rPr>
      <w:rFonts w:ascii="Times New Roman" w:hAnsi="Times New Roman" w:cs="Times New Roman"/>
      <w:sz w:val="24"/>
      <w:szCs w:val="24"/>
      <w:shd w:val="clear" w:color="auto" w:fill="FFFFFF"/>
    </w:rPr>
  </w:style>
  <w:style w:type="character" w:styleId="ad">
    <w:name w:val="Hyperlink"/>
    <w:rsid w:val="00D03642"/>
    <w:rPr>
      <w:color w:val="000080"/>
      <w:u w:val="single"/>
    </w:rPr>
  </w:style>
  <w:style w:type="character" w:customStyle="1" w:styleId="NumberingSymbols">
    <w:name w:val="Numbering Symbols"/>
    <w:rsid w:val="00D03642"/>
    <w:rPr>
      <w:rFonts w:ascii="Verdana" w:hAnsi="Verdana" w:cs="Verdana"/>
      <w:b/>
      <w:bCs/>
      <w:sz w:val="20"/>
      <w:szCs w:val="20"/>
    </w:rPr>
  </w:style>
  <w:style w:type="paragraph" w:customStyle="1" w:styleId="Heading">
    <w:name w:val="Heading"/>
    <w:basedOn w:val="a"/>
    <w:next w:val="ae"/>
    <w:rsid w:val="00D03642"/>
    <w:pPr>
      <w:tabs>
        <w:tab w:val="left" w:pos="8080"/>
      </w:tabs>
      <w:suppressAutoHyphens/>
      <w:spacing w:after="0" w:line="240" w:lineRule="auto"/>
      <w:jc w:val="center"/>
    </w:pPr>
    <w:rPr>
      <w:rFonts w:ascii="Times New Roman" w:eastAsia="Times New Roman" w:hAnsi="Times New Roman" w:cs="Times New Roman"/>
      <w:b/>
      <w:sz w:val="20"/>
      <w:szCs w:val="20"/>
      <w:lang w:eastAsia="zh-CN"/>
    </w:rPr>
  </w:style>
  <w:style w:type="paragraph" w:styleId="ae">
    <w:name w:val="Body Text"/>
    <w:basedOn w:val="a"/>
    <w:link w:val="af"/>
    <w:rsid w:val="00D03642"/>
    <w:pPr>
      <w:widowControl w:val="0"/>
      <w:suppressAutoHyphens/>
      <w:spacing w:after="0" w:line="240" w:lineRule="auto"/>
    </w:pPr>
    <w:rPr>
      <w:rFonts w:ascii="Garamond" w:eastAsia="Times New Roman" w:hAnsi="Garamond" w:cs="Garamond"/>
      <w:sz w:val="28"/>
      <w:szCs w:val="20"/>
      <w:lang w:val="en-AU" w:eastAsia="zh-CN"/>
    </w:rPr>
  </w:style>
  <w:style w:type="character" w:customStyle="1" w:styleId="af">
    <w:name w:val="Основен текст Знак"/>
    <w:basedOn w:val="a0"/>
    <w:link w:val="ae"/>
    <w:rsid w:val="00D03642"/>
    <w:rPr>
      <w:rFonts w:ascii="Garamond" w:eastAsia="Times New Roman" w:hAnsi="Garamond" w:cs="Garamond"/>
      <w:sz w:val="28"/>
      <w:szCs w:val="20"/>
      <w:lang w:val="en-AU" w:eastAsia="zh-CN"/>
    </w:rPr>
  </w:style>
  <w:style w:type="paragraph" w:styleId="af0">
    <w:name w:val="List"/>
    <w:basedOn w:val="ae"/>
    <w:rsid w:val="00D03642"/>
    <w:rPr>
      <w:rFonts w:cs="FreeSans"/>
    </w:rPr>
  </w:style>
  <w:style w:type="paragraph" w:styleId="af1">
    <w:name w:val="caption"/>
    <w:basedOn w:val="a"/>
    <w:qFormat/>
    <w:rsid w:val="00D03642"/>
    <w:pPr>
      <w:suppressLineNumbers/>
      <w:suppressAutoHyphens/>
      <w:spacing w:before="120" w:after="120" w:line="240" w:lineRule="auto"/>
    </w:pPr>
    <w:rPr>
      <w:rFonts w:ascii="Times New Roman" w:eastAsia="Times New Roman" w:hAnsi="Times New Roman" w:cs="FreeSans"/>
      <w:i/>
      <w:iCs/>
      <w:sz w:val="24"/>
      <w:szCs w:val="24"/>
      <w:lang w:val="en-AU" w:eastAsia="zh-CN"/>
    </w:rPr>
  </w:style>
  <w:style w:type="paragraph" w:customStyle="1" w:styleId="Index">
    <w:name w:val="Index"/>
    <w:basedOn w:val="a"/>
    <w:rsid w:val="00D03642"/>
    <w:pPr>
      <w:suppressLineNumbers/>
      <w:suppressAutoHyphens/>
      <w:spacing w:after="0" w:line="240" w:lineRule="auto"/>
    </w:pPr>
    <w:rPr>
      <w:rFonts w:ascii="Times New Roman" w:eastAsia="Times New Roman" w:hAnsi="Times New Roman" w:cs="FreeSans"/>
      <w:sz w:val="20"/>
      <w:szCs w:val="20"/>
      <w:lang w:val="en-AU" w:eastAsia="zh-CN"/>
    </w:rPr>
  </w:style>
  <w:style w:type="paragraph" w:customStyle="1" w:styleId="13">
    <w:name w:val="Заглавие1"/>
    <w:basedOn w:val="Heading"/>
    <w:next w:val="ae"/>
    <w:rsid w:val="00D03642"/>
    <w:rPr>
      <w:bCs/>
      <w:sz w:val="56"/>
      <w:szCs w:val="56"/>
    </w:rPr>
  </w:style>
  <w:style w:type="paragraph" w:customStyle="1" w:styleId="14">
    <w:name w:val="Надпис1"/>
    <w:basedOn w:val="a"/>
    <w:rsid w:val="00D03642"/>
    <w:pPr>
      <w:suppressLineNumbers/>
      <w:suppressAutoHyphens/>
      <w:spacing w:before="120" w:after="120" w:line="240" w:lineRule="auto"/>
    </w:pPr>
    <w:rPr>
      <w:rFonts w:ascii="Times New Roman" w:eastAsia="Times New Roman" w:hAnsi="Times New Roman" w:cs="FreeSans"/>
      <w:i/>
      <w:iCs/>
      <w:sz w:val="24"/>
      <w:szCs w:val="24"/>
      <w:lang w:val="en-AU" w:eastAsia="zh-CN"/>
    </w:rPr>
  </w:style>
  <w:style w:type="paragraph" w:customStyle="1" w:styleId="af2">
    <w:name w:val="Указател"/>
    <w:basedOn w:val="a"/>
    <w:rsid w:val="00D03642"/>
    <w:pPr>
      <w:suppressLineNumbers/>
      <w:suppressAutoHyphens/>
      <w:spacing w:after="0" w:line="240" w:lineRule="auto"/>
    </w:pPr>
    <w:rPr>
      <w:rFonts w:ascii="Times New Roman" w:eastAsia="Times New Roman" w:hAnsi="Times New Roman" w:cs="FreeSans"/>
      <w:sz w:val="20"/>
      <w:szCs w:val="20"/>
      <w:lang w:val="en-AU" w:eastAsia="zh-CN"/>
    </w:rPr>
  </w:style>
  <w:style w:type="paragraph" w:styleId="39">
    <w:name w:val="Body Text 3"/>
    <w:basedOn w:val="a"/>
    <w:link w:val="3a"/>
    <w:rsid w:val="00D03642"/>
    <w:pPr>
      <w:widowControl w:val="0"/>
      <w:tabs>
        <w:tab w:val="left" w:pos="284"/>
      </w:tabs>
      <w:suppressAutoHyphens/>
      <w:spacing w:after="0" w:line="240" w:lineRule="auto"/>
      <w:jc w:val="both"/>
    </w:pPr>
    <w:rPr>
      <w:rFonts w:ascii="Arial" w:eastAsia="Times New Roman" w:hAnsi="Arial" w:cs="Arial"/>
      <w:sz w:val="28"/>
      <w:szCs w:val="20"/>
      <w:lang w:val="en-AU" w:eastAsia="zh-CN"/>
    </w:rPr>
  </w:style>
  <w:style w:type="character" w:customStyle="1" w:styleId="3a">
    <w:name w:val="Основен текст 3 Знак"/>
    <w:basedOn w:val="a0"/>
    <w:link w:val="39"/>
    <w:rsid w:val="00D03642"/>
    <w:rPr>
      <w:rFonts w:ascii="Arial" w:eastAsia="Times New Roman" w:hAnsi="Arial" w:cs="Arial"/>
      <w:sz w:val="28"/>
      <w:szCs w:val="20"/>
      <w:lang w:val="en-AU" w:eastAsia="zh-CN"/>
    </w:rPr>
  </w:style>
  <w:style w:type="paragraph" w:styleId="3b">
    <w:name w:val="Body Text Indent 3"/>
    <w:basedOn w:val="a"/>
    <w:link w:val="3c"/>
    <w:rsid w:val="00D03642"/>
    <w:pPr>
      <w:suppressAutoHyphens/>
      <w:spacing w:after="0" w:line="240" w:lineRule="auto"/>
      <w:ind w:firstLine="720"/>
      <w:jc w:val="both"/>
    </w:pPr>
    <w:rPr>
      <w:rFonts w:ascii="Times New Roman" w:eastAsia="Times New Roman" w:hAnsi="Times New Roman" w:cs="Times New Roman"/>
      <w:b/>
      <w:sz w:val="28"/>
      <w:szCs w:val="20"/>
      <w:lang w:eastAsia="zh-CN"/>
    </w:rPr>
  </w:style>
  <w:style w:type="character" w:customStyle="1" w:styleId="3c">
    <w:name w:val="Основен текст с отстъп 3 Знак"/>
    <w:basedOn w:val="a0"/>
    <w:link w:val="3b"/>
    <w:rsid w:val="00D03642"/>
    <w:rPr>
      <w:rFonts w:ascii="Times New Roman" w:eastAsia="Times New Roman" w:hAnsi="Times New Roman" w:cs="Times New Roman"/>
      <w:b/>
      <w:sz w:val="28"/>
      <w:szCs w:val="20"/>
      <w:lang w:eastAsia="zh-CN"/>
    </w:rPr>
  </w:style>
  <w:style w:type="paragraph" w:styleId="26">
    <w:name w:val="Body Text 2"/>
    <w:basedOn w:val="a"/>
    <w:link w:val="27"/>
    <w:rsid w:val="00D03642"/>
    <w:pPr>
      <w:tabs>
        <w:tab w:val="left" w:pos="8080"/>
      </w:tabs>
      <w:suppressAutoHyphens/>
      <w:spacing w:after="0" w:line="240" w:lineRule="auto"/>
      <w:jc w:val="both"/>
    </w:pPr>
    <w:rPr>
      <w:rFonts w:ascii="Times New Roman" w:eastAsia="Times New Roman" w:hAnsi="Times New Roman" w:cs="Times New Roman"/>
      <w:sz w:val="20"/>
      <w:szCs w:val="20"/>
      <w:lang w:eastAsia="zh-CN"/>
    </w:rPr>
  </w:style>
  <w:style w:type="character" w:customStyle="1" w:styleId="27">
    <w:name w:val="Основен текст 2 Знак"/>
    <w:basedOn w:val="a0"/>
    <w:link w:val="26"/>
    <w:rsid w:val="00D03642"/>
    <w:rPr>
      <w:rFonts w:ascii="Times New Roman" w:eastAsia="Times New Roman" w:hAnsi="Times New Roman" w:cs="Times New Roman"/>
      <w:sz w:val="20"/>
      <w:szCs w:val="20"/>
      <w:lang w:eastAsia="zh-CN"/>
    </w:rPr>
  </w:style>
  <w:style w:type="paragraph" w:styleId="af3">
    <w:name w:val="Body Text Indent"/>
    <w:basedOn w:val="a"/>
    <w:link w:val="af4"/>
    <w:rsid w:val="00D03642"/>
    <w:pPr>
      <w:suppressAutoHyphens/>
      <w:spacing w:after="0" w:line="240" w:lineRule="auto"/>
      <w:ind w:firstLine="720"/>
      <w:jc w:val="both"/>
    </w:pPr>
    <w:rPr>
      <w:rFonts w:ascii="Times New Roman" w:eastAsia="Times New Roman" w:hAnsi="Times New Roman" w:cs="Times New Roman"/>
      <w:sz w:val="28"/>
      <w:szCs w:val="20"/>
      <w:lang w:eastAsia="zh-CN"/>
    </w:rPr>
  </w:style>
  <w:style w:type="character" w:customStyle="1" w:styleId="af4">
    <w:name w:val="Основен текст с отстъп Знак"/>
    <w:basedOn w:val="a0"/>
    <w:link w:val="af3"/>
    <w:rsid w:val="00D03642"/>
    <w:rPr>
      <w:rFonts w:ascii="Times New Roman" w:eastAsia="Times New Roman" w:hAnsi="Times New Roman" w:cs="Times New Roman"/>
      <w:sz w:val="28"/>
      <w:szCs w:val="20"/>
      <w:lang w:eastAsia="zh-CN"/>
    </w:rPr>
  </w:style>
  <w:style w:type="paragraph" w:styleId="28">
    <w:name w:val="Body Text Indent 2"/>
    <w:basedOn w:val="a"/>
    <w:link w:val="29"/>
    <w:rsid w:val="00D03642"/>
    <w:pPr>
      <w:suppressAutoHyphens/>
      <w:spacing w:after="0" w:line="240" w:lineRule="auto"/>
      <w:ind w:firstLine="720"/>
      <w:jc w:val="both"/>
    </w:pPr>
    <w:rPr>
      <w:rFonts w:ascii="Times New Roman" w:eastAsia="Times New Roman" w:hAnsi="Times New Roman" w:cs="Times New Roman"/>
      <w:sz w:val="24"/>
      <w:szCs w:val="20"/>
      <w:lang w:eastAsia="zh-CN"/>
    </w:rPr>
  </w:style>
  <w:style w:type="character" w:customStyle="1" w:styleId="29">
    <w:name w:val="Основен текст с отстъп 2 Знак"/>
    <w:basedOn w:val="a0"/>
    <w:link w:val="28"/>
    <w:rsid w:val="00D03642"/>
    <w:rPr>
      <w:rFonts w:ascii="Times New Roman" w:eastAsia="Times New Roman" w:hAnsi="Times New Roman" w:cs="Times New Roman"/>
      <w:sz w:val="24"/>
      <w:szCs w:val="20"/>
      <w:lang w:eastAsia="zh-CN"/>
    </w:rPr>
  </w:style>
  <w:style w:type="paragraph" w:customStyle="1" w:styleId="BodyTextgorskatexnika">
    <w:name w:val="Body Text.gorska texnika"/>
    <w:basedOn w:val="a"/>
    <w:rsid w:val="00D0364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CharChar">
    <w:name w:val="Знак Char Char 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af5">
    <w:name w:val="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af6">
    <w:name w:val="Знак Знак 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af7">
    <w:name w:val="Знак 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1CharChar1CharCharCharChar1">
    <w:name w:val="Знак Знак1 Char Char1 Знак Знак Char Char Знак Знак Char Char1 Знак 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Char">
    <w:name w:val="Char"/>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FrameContents">
    <w:name w:val="Frame Contents"/>
    <w:basedOn w:val="a"/>
    <w:rsid w:val="00D03642"/>
    <w:pPr>
      <w:suppressAutoHyphens/>
      <w:spacing w:after="0" w:line="240" w:lineRule="auto"/>
    </w:pPr>
    <w:rPr>
      <w:rFonts w:ascii="Times New Roman" w:eastAsia="Times New Roman" w:hAnsi="Times New Roman" w:cs="Times New Roman"/>
      <w:sz w:val="20"/>
      <w:szCs w:val="20"/>
      <w:lang w:val="en-AU" w:eastAsia="zh-CN"/>
    </w:rPr>
  </w:style>
  <w:style w:type="paragraph" w:customStyle="1" w:styleId="title1">
    <w:name w:val="title1"/>
    <w:basedOn w:val="a"/>
    <w:rsid w:val="00D03642"/>
    <w:pPr>
      <w:suppressAutoHyphens/>
      <w:spacing w:before="280" w:after="280" w:line="240" w:lineRule="auto"/>
      <w:jc w:val="center"/>
      <w:textAlignment w:val="center"/>
    </w:pPr>
    <w:rPr>
      <w:rFonts w:ascii="Times New Roman" w:eastAsia="Times New Roman" w:hAnsi="Times New Roman" w:cs="Times New Roman"/>
      <w:b/>
      <w:bCs/>
      <w:sz w:val="30"/>
      <w:szCs w:val="30"/>
      <w:lang w:eastAsia="zh-CN"/>
    </w:rPr>
  </w:style>
  <w:style w:type="paragraph" w:customStyle="1" w:styleId="TableContents">
    <w:name w:val="Table Contents"/>
    <w:basedOn w:val="a"/>
    <w:rsid w:val="00D03642"/>
    <w:pPr>
      <w:suppressLineNumbers/>
      <w:suppressAutoHyphens/>
      <w:spacing w:after="0" w:line="240" w:lineRule="auto"/>
    </w:pPr>
    <w:rPr>
      <w:rFonts w:ascii="Times New Roman" w:eastAsia="Times New Roman" w:hAnsi="Times New Roman" w:cs="Times New Roman"/>
      <w:sz w:val="20"/>
      <w:szCs w:val="20"/>
      <w:lang w:val="en-AU" w:eastAsia="zh-CN"/>
    </w:rPr>
  </w:style>
  <w:style w:type="paragraph" w:customStyle="1" w:styleId="TableHeading">
    <w:name w:val="Table Heading"/>
    <w:basedOn w:val="TableContents"/>
    <w:rsid w:val="00D03642"/>
    <w:pPr>
      <w:jc w:val="center"/>
    </w:pPr>
    <w:rPr>
      <w:b/>
      <w:bCs/>
    </w:rPr>
  </w:style>
  <w:style w:type="paragraph" w:customStyle="1" w:styleId="Quotations">
    <w:name w:val="Quotations"/>
    <w:basedOn w:val="a"/>
    <w:rsid w:val="00D03642"/>
    <w:pPr>
      <w:suppressAutoHyphens/>
      <w:spacing w:after="283" w:line="240" w:lineRule="auto"/>
      <w:ind w:left="567" w:right="567"/>
    </w:pPr>
    <w:rPr>
      <w:rFonts w:ascii="Times New Roman" w:eastAsia="Times New Roman" w:hAnsi="Times New Roman" w:cs="Times New Roman"/>
      <w:sz w:val="20"/>
      <w:szCs w:val="20"/>
      <w:lang w:val="en-AU" w:eastAsia="zh-CN"/>
    </w:rPr>
  </w:style>
  <w:style w:type="paragraph" w:styleId="af8">
    <w:name w:val="Subtitle"/>
    <w:basedOn w:val="Heading"/>
    <w:next w:val="ae"/>
    <w:link w:val="af9"/>
    <w:qFormat/>
    <w:rsid w:val="00D03642"/>
    <w:pPr>
      <w:spacing w:before="60" w:after="120"/>
    </w:pPr>
    <w:rPr>
      <w:sz w:val="36"/>
      <w:szCs w:val="36"/>
    </w:rPr>
  </w:style>
  <w:style w:type="character" w:customStyle="1" w:styleId="af9">
    <w:name w:val="Подзаглавие Знак"/>
    <w:basedOn w:val="a0"/>
    <w:link w:val="af8"/>
    <w:rsid w:val="00D03642"/>
    <w:rPr>
      <w:rFonts w:ascii="Times New Roman" w:eastAsia="Times New Roman" w:hAnsi="Times New Roman" w:cs="Times New Roman"/>
      <w:b/>
      <w:sz w:val="36"/>
      <w:szCs w:val="36"/>
      <w:lang w:eastAsia="zh-CN"/>
    </w:rPr>
  </w:style>
  <w:style w:type="paragraph" w:customStyle="1" w:styleId="-">
    <w:name w:val="Таблица - съдържание"/>
    <w:basedOn w:val="a"/>
    <w:rsid w:val="00D03642"/>
    <w:pPr>
      <w:suppressLineNumbers/>
      <w:suppressAutoHyphens/>
      <w:spacing w:after="0" w:line="240" w:lineRule="auto"/>
    </w:pPr>
    <w:rPr>
      <w:rFonts w:ascii="Times New Roman" w:eastAsia="Times New Roman" w:hAnsi="Times New Roman" w:cs="Times New Roman"/>
      <w:sz w:val="20"/>
      <w:szCs w:val="20"/>
      <w:lang w:val="en-AU" w:eastAsia="zh-CN"/>
    </w:rPr>
  </w:style>
  <w:style w:type="paragraph" w:customStyle="1" w:styleId="-0">
    <w:name w:val="Таблица - заглавие"/>
    <w:basedOn w:val="-"/>
    <w:rsid w:val="00D03642"/>
    <w:pPr>
      <w:jc w:val="center"/>
    </w:pPr>
    <w:rPr>
      <w:b/>
      <w:bCs/>
    </w:rPr>
  </w:style>
  <w:style w:type="paragraph" w:customStyle="1" w:styleId="CubiclesQuote">
    <w:name w:val="Cubicles Quote"/>
    <w:rsid w:val="00D03642"/>
    <w:rPr>
      <w:rFonts w:ascii="Calibri" w:eastAsia="Times New Roman" w:hAnsi="Calibri" w:cs="Times New Roman"/>
      <w:lang w:val="en-US"/>
    </w:rPr>
  </w:style>
  <w:style w:type="paragraph" w:styleId="afa">
    <w:name w:val="Normal (Web)"/>
    <w:basedOn w:val="a"/>
    <w:rsid w:val="00D03642"/>
    <w:pPr>
      <w:spacing w:before="100" w:after="100" w:line="240" w:lineRule="auto"/>
    </w:pPr>
    <w:rPr>
      <w:rFonts w:ascii="Verdana" w:eastAsia="Times New Roman" w:hAnsi="Verdana" w:cs="Times New Roman"/>
      <w:sz w:val="20"/>
      <w:szCs w:val="20"/>
      <w:lang w:val="en-GB"/>
    </w:rPr>
  </w:style>
  <w:style w:type="paragraph" w:styleId="afb">
    <w:name w:val="footnote text"/>
    <w:aliases w:val="Podrozdział,stile 1,Footnote,Footnote1,Footnote2,Footnote3,Footnote4,Footnote5,Footnote6,Footnote7,Footnote8,Footnote9,Footnote10,Footnote11,Footnote21,Footnote31,Footnote41,Footnote51,Footnote61,Footnote71,Footnote81,Footnote91"/>
    <w:basedOn w:val="a"/>
    <w:link w:val="afc"/>
    <w:unhideWhenUsed/>
    <w:rsid w:val="00D03642"/>
    <w:pPr>
      <w:spacing w:after="0" w:line="240" w:lineRule="auto"/>
    </w:pPr>
    <w:rPr>
      <w:rFonts w:ascii="Times New Roman" w:eastAsia="Times New Roman" w:hAnsi="Times New Roman" w:cs="Times New Roman"/>
      <w:sz w:val="20"/>
      <w:szCs w:val="20"/>
      <w:lang w:eastAsia="bg-BG"/>
    </w:rPr>
  </w:style>
  <w:style w:type="character" w:customStyle="1" w:styleId="af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b"/>
    <w:rsid w:val="00D03642"/>
    <w:rPr>
      <w:rFonts w:ascii="Times New Roman" w:eastAsia="Times New Roman" w:hAnsi="Times New Roman" w:cs="Times New Roman"/>
      <w:sz w:val="20"/>
      <w:szCs w:val="20"/>
      <w:lang w:eastAsia="bg-BG"/>
    </w:rPr>
  </w:style>
  <w:style w:type="character" w:styleId="afd">
    <w:name w:val="footnote reference"/>
    <w:aliases w:val="Footnote symbol"/>
    <w:uiPriority w:val="99"/>
    <w:unhideWhenUsed/>
    <w:rsid w:val="00D03642"/>
    <w:rPr>
      <w:vertAlign w:val="superscript"/>
    </w:rPr>
  </w:style>
  <w:style w:type="character" w:styleId="afe">
    <w:name w:val="annotation reference"/>
    <w:uiPriority w:val="99"/>
    <w:semiHidden/>
    <w:unhideWhenUsed/>
    <w:rsid w:val="00D03642"/>
    <w:rPr>
      <w:sz w:val="16"/>
      <w:szCs w:val="16"/>
    </w:rPr>
  </w:style>
  <w:style w:type="paragraph" w:styleId="aff">
    <w:name w:val="annotation text"/>
    <w:basedOn w:val="a"/>
    <w:link w:val="aff0"/>
    <w:uiPriority w:val="99"/>
    <w:semiHidden/>
    <w:unhideWhenUsed/>
    <w:rsid w:val="00D03642"/>
    <w:pPr>
      <w:suppressAutoHyphens/>
      <w:spacing w:after="0" w:line="240" w:lineRule="auto"/>
    </w:pPr>
    <w:rPr>
      <w:rFonts w:ascii="Times New Roman" w:eastAsia="Times New Roman" w:hAnsi="Times New Roman" w:cs="Times New Roman"/>
      <w:sz w:val="20"/>
      <w:szCs w:val="20"/>
      <w:lang w:val="en-AU" w:eastAsia="zh-CN"/>
    </w:rPr>
  </w:style>
  <w:style w:type="character" w:customStyle="1" w:styleId="aff0">
    <w:name w:val="Текст на коментар Знак"/>
    <w:basedOn w:val="a0"/>
    <w:link w:val="aff"/>
    <w:uiPriority w:val="99"/>
    <w:semiHidden/>
    <w:rsid w:val="00D03642"/>
    <w:rPr>
      <w:rFonts w:ascii="Times New Roman" w:eastAsia="Times New Roman" w:hAnsi="Times New Roman" w:cs="Times New Roman"/>
      <w:sz w:val="20"/>
      <w:szCs w:val="20"/>
      <w:lang w:val="en-AU" w:eastAsia="zh-CN"/>
    </w:rPr>
  </w:style>
  <w:style w:type="paragraph" w:styleId="aff1">
    <w:name w:val="annotation subject"/>
    <w:basedOn w:val="aff"/>
    <w:next w:val="aff"/>
    <w:link w:val="aff2"/>
    <w:uiPriority w:val="99"/>
    <w:semiHidden/>
    <w:unhideWhenUsed/>
    <w:rsid w:val="00D03642"/>
    <w:rPr>
      <w:b/>
      <w:bCs/>
    </w:rPr>
  </w:style>
  <w:style w:type="character" w:customStyle="1" w:styleId="aff2">
    <w:name w:val="Предмет на коментар Знак"/>
    <w:basedOn w:val="aff0"/>
    <w:link w:val="aff1"/>
    <w:uiPriority w:val="99"/>
    <w:semiHidden/>
    <w:rsid w:val="00D03642"/>
    <w:rPr>
      <w:rFonts w:ascii="Times New Roman" w:eastAsia="Times New Roman" w:hAnsi="Times New Roman" w:cs="Times New Roman"/>
      <w:b/>
      <w:bCs/>
      <w:sz w:val="20"/>
      <w:szCs w:val="20"/>
      <w:lang w:val="en-AU" w:eastAsia="zh-CN"/>
    </w:rPr>
  </w:style>
  <w:style w:type="paragraph" w:customStyle="1" w:styleId="Char0">
    <w:name w:val="Char"/>
    <w:basedOn w:val="a"/>
    <w:rsid w:val="00D03642"/>
    <w:pPr>
      <w:tabs>
        <w:tab w:val="left" w:pos="709"/>
      </w:tabs>
      <w:spacing w:after="0" w:line="240" w:lineRule="auto"/>
    </w:pPr>
    <w:rPr>
      <w:rFonts w:ascii="Tahoma" w:eastAsia="Times New Roman" w:hAnsi="Tahoma" w:cs="Times New Roman"/>
      <w:sz w:val="24"/>
      <w:szCs w:val="24"/>
      <w:lang w:val="pl-PL" w:eastAsia="pl-PL"/>
    </w:rPr>
  </w:style>
  <w:style w:type="character" w:customStyle="1" w:styleId="DeltaViewInsertion">
    <w:name w:val="DeltaView Insertion"/>
    <w:rsid w:val="00D03642"/>
    <w:rPr>
      <w:b/>
      <w:i/>
      <w:spacing w:val="0"/>
      <w:lang w:val="bg-BG" w:eastAsia="bg-BG"/>
    </w:rPr>
  </w:style>
  <w:style w:type="paragraph" w:customStyle="1" w:styleId="Tiret0">
    <w:name w:val="Tiret 0"/>
    <w:basedOn w:val="a"/>
    <w:rsid w:val="00D03642"/>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D03642"/>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D03642"/>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D03642"/>
    <w:pPr>
      <w:numPr>
        <w:ilvl w:val="1"/>
        <w:numId w:val="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D03642"/>
    <w:pPr>
      <w:numPr>
        <w:ilvl w:val="2"/>
        <w:numId w:val="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D03642"/>
    <w:pPr>
      <w:numPr>
        <w:ilvl w:val="3"/>
        <w:numId w:val="7"/>
      </w:numPr>
      <w:spacing w:before="120" w:after="120" w:line="240" w:lineRule="auto"/>
      <w:jc w:val="both"/>
    </w:pPr>
    <w:rPr>
      <w:rFonts w:ascii="Times New Roman" w:eastAsia="Calibri" w:hAnsi="Times New Roman" w:cs="Times New Roman"/>
      <w:sz w:val="24"/>
      <w:lang w:eastAsia="bg-BG"/>
    </w:rPr>
  </w:style>
  <w:style w:type="paragraph" w:customStyle="1" w:styleId="Annexetitre">
    <w:name w:val="Annexe titre"/>
    <w:basedOn w:val="a"/>
    <w:next w:val="a"/>
    <w:rsid w:val="00D03642"/>
    <w:pPr>
      <w:spacing w:before="120" w:after="120" w:line="240" w:lineRule="auto"/>
      <w:jc w:val="center"/>
    </w:pPr>
    <w:rPr>
      <w:rFonts w:ascii="Times New Roman" w:eastAsia="Calibri" w:hAnsi="Times New Roman" w:cs="Times New Roman"/>
      <w:b/>
      <w:sz w:val="24"/>
      <w:u w:val="single"/>
      <w:lang w:eastAsia="bg-BG"/>
    </w:rPr>
  </w:style>
  <w:style w:type="character" w:customStyle="1" w:styleId="a4">
    <w:name w:val="Списък на абзаци Знак"/>
    <w:aliases w:val="List1 Знак,ПАРАГРАФ Знак"/>
    <w:link w:val="a3"/>
    <w:rsid w:val="00D03642"/>
  </w:style>
  <w:style w:type="paragraph" w:customStyle="1" w:styleId="CharCharCharChar">
    <w:name w:val="Char Char Char Char"/>
    <w:basedOn w:val="a"/>
    <w:rsid w:val="00D03642"/>
    <w:pPr>
      <w:tabs>
        <w:tab w:val="left" w:pos="709"/>
      </w:tabs>
      <w:spacing w:after="0" w:line="240" w:lineRule="auto"/>
    </w:pPr>
    <w:rPr>
      <w:rFonts w:ascii="Tahoma" w:eastAsia="Times New Roman" w:hAnsi="Tahoma" w:cs="Times New Roman"/>
      <w:sz w:val="24"/>
      <w:szCs w:val="24"/>
      <w:lang w:val="pl-PL" w:eastAsia="pl-PL"/>
    </w:rPr>
  </w:style>
  <w:style w:type="table" w:styleId="aff3">
    <w:name w:val="Table Grid"/>
    <w:basedOn w:val="a1"/>
    <w:uiPriority w:val="59"/>
    <w:rsid w:val="00D03642"/>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3642"/>
    <w:pPr>
      <w:keepNext/>
      <w:numPr>
        <w:numId w:val="1"/>
      </w:numPr>
      <w:suppressAutoHyphens/>
      <w:spacing w:after="0" w:line="240" w:lineRule="auto"/>
      <w:outlineLvl w:val="0"/>
    </w:pPr>
    <w:rPr>
      <w:rFonts w:ascii="Times New Roman" w:eastAsia="Times New Roman" w:hAnsi="Times New Roman" w:cs="Times New Roman"/>
      <w:b/>
      <w:sz w:val="28"/>
      <w:szCs w:val="20"/>
      <w:lang w:eastAsia="zh-CN"/>
    </w:rPr>
  </w:style>
  <w:style w:type="paragraph" w:styleId="2">
    <w:name w:val="heading 2"/>
    <w:basedOn w:val="a"/>
    <w:next w:val="a"/>
    <w:link w:val="20"/>
    <w:qFormat/>
    <w:rsid w:val="00D03642"/>
    <w:pPr>
      <w:keepNext/>
      <w:numPr>
        <w:ilvl w:val="1"/>
        <w:numId w:val="1"/>
      </w:numPr>
      <w:suppressAutoHyphens/>
      <w:spacing w:after="0" w:line="240" w:lineRule="auto"/>
      <w:ind w:left="0" w:firstLine="720"/>
      <w:jc w:val="both"/>
      <w:outlineLvl w:val="1"/>
    </w:pPr>
    <w:rPr>
      <w:rFonts w:ascii="Times New Roman" w:eastAsia="Times New Roman" w:hAnsi="Times New Roman" w:cs="Times New Roman"/>
      <w:b/>
      <w:sz w:val="20"/>
      <w:szCs w:val="20"/>
      <w:lang w:eastAsia="zh-CN"/>
    </w:rPr>
  </w:style>
  <w:style w:type="paragraph" w:styleId="3">
    <w:name w:val="heading 3"/>
    <w:basedOn w:val="a"/>
    <w:next w:val="a"/>
    <w:link w:val="30"/>
    <w:qFormat/>
    <w:rsid w:val="00D03642"/>
    <w:pPr>
      <w:keepNext/>
      <w:numPr>
        <w:ilvl w:val="2"/>
        <w:numId w:val="1"/>
      </w:numPr>
      <w:suppressAutoHyphens/>
      <w:spacing w:after="0" w:line="240" w:lineRule="auto"/>
      <w:jc w:val="center"/>
      <w:outlineLvl w:val="2"/>
    </w:pPr>
    <w:rPr>
      <w:rFonts w:ascii="Times New Roman" w:eastAsia="Times New Roman" w:hAnsi="Times New Roman" w:cs="Times New Roman"/>
      <w:b/>
      <w:sz w:val="20"/>
      <w:szCs w:val="20"/>
      <w:u w:val="single"/>
      <w:lang w:eastAsia="zh-CN"/>
    </w:rPr>
  </w:style>
  <w:style w:type="paragraph" w:styleId="4">
    <w:name w:val="heading 4"/>
    <w:basedOn w:val="a"/>
    <w:next w:val="a"/>
    <w:link w:val="40"/>
    <w:qFormat/>
    <w:rsid w:val="00D03642"/>
    <w:pPr>
      <w:keepNext/>
      <w:numPr>
        <w:ilvl w:val="3"/>
        <w:numId w:val="1"/>
      </w:numPr>
      <w:suppressAutoHyphens/>
      <w:spacing w:after="0" w:line="240" w:lineRule="auto"/>
      <w:jc w:val="both"/>
      <w:outlineLvl w:val="3"/>
    </w:pPr>
    <w:rPr>
      <w:rFonts w:ascii="Times New Roman" w:eastAsia="Times New Roman" w:hAnsi="Times New Roman" w:cs="Times New Roman"/>
      <w:b/>
      <w:bCs/>
      <w:color w:val="3366FF"/>
      <w:sz w:val="28"/>
      <w:szCs w:val="20"/>
      <w:lang w:eastAsia="zh-CN"/>
    </w:rPr>
  </w:style>
  <w:style w:type="paragraph" w:styleId="5">
    <w:name w:val="heading 5"/>
    <w:basedOn w:val="a"/>
    <w:next w:val="a"/>
    <w:link w:val="50"/>
    <w:qFormat/>
    <w:rsid w:val="00D03642"/>
    <w:pPr>
      <w:keepNext/>
      <w:numPr>
        <w:ilvl w:val="4"/>
        <w:numId w:val="1"/>
      </w:numPr>
      <w:pBdr>
        <w:top w:val="single" w:sz="4" w:space="1" w:color="000000"/>
        <w:left w:val="single" w:sz="4" w:space="4" w:color="000000"/>
        <w:bottom w:val="single" w:sz="4" w:space="1" w:color="000000"/>
        <w:right w:val="single" w:sz="4" w:space="4" w:color="000000"/>
      </w:pBdr>
      <w:tabs>
        <w:tab w:val="left" w:pos="0"/>
      </w:tabs>
      <w:suppressAutoHyphens/>
      <w:spacing w:after="0" w:line="240" w:lineRule="auto"/>
      <w:jc w:val="center"/>
      <w:outlineLvl w:val="4"/>
    </w:pPr>
    <w:rPr>
      <w:rFonts w:ascii="Garamond" w:eastAsia="Times New Roman" w:hAnsi="Garamond" w:cs="Garamond"/>
      <w:b/>
      <w:sz w:val="48"/>
      <w:szCs w:val="20"/>
      <w:lang w:eastAsia="zh-CN"/>
    </w:rPr>
  </w:style>
  <w:style w:type="paragraph" w:styleId="6">
    <w:name w:val="heading 6"/>
    <w:basedOn w:val="a"/>
    <w:next w:val="a"/>
    <w:link w:val="60"/>
    <w:qFormat/>
    <w:rsid w:val="00D03642"/>
    <w:pPr>
      <w:keepNext/>
      <w:numPr>
        <w:ilvl w:val="5"/>
        <w:numId w:val="1"/>
      </w:numPr>
      <w:suppressAutoHyphens/>
      <w:spacing w:after="0" w:line="240" w:lineRule="auto"/>
      <w:jc w:val="both"/>
      <w:outlineLvl w:val="5"/>
    </w:pPr>
    <w:rPr>
      <w:rFonts w:ascii="Times New Roman" w:eastAsia="Times New Roman" w:hAnsi="Times New Roman" w:cs="Times New Roman"/>
      <w:color w:val="CCFFFF"/>
      <w:sz w:val="28"/>
      <w:szCs w:val="20"/>
      <w:lang w:val="en-A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1,ПАРАГРАФ"/>
    <w:basedOn w:val="a"/>
    <w:link w:val="a4"/>
    <w:qFormat/>
    <w:rsid w:val="00D10C53"/>
    <w:pPr>
      <w:ind w:left="720"/>
      <w:contextualSpacing/>
    </w:pPr>
  </w:style>
  <w:style w:type="paragraph" w:styleId="a5">
    <w:name w:val="Balloon Text"/>
    <w:basedOn w:val="a"/>
    <w:link w:val="a6"/>
    <w:unhideWhenUsed/>
    <w:rsid w:val="006F321F"/>
    <w:pPr>
      <w:spacing w:after="0" w:line="240" w:lineRule="auto"/>
    </w:pPr>
    <w:rPr>
      <w:rFonts w:ascii="Tahoma" w:hAnsi="Tahoma" w:cs="Tahoma"/>
      <w:sz w:val="16"/>
      <w:szCs w:val="16"/>
    </w:rPr>
  </w:style>
  <w:style w:type="character" w:customStyle="1" w:styleId="a6">
    <w:name w:val="Изнесен текст Знак"/>
    <w:basedOn w:val="a0"/>
    <w:link w:val="a5"/>
    <w:rsid w:val="006F321F"/>
    <w:rPr>
      <w:rFonts w:ascii="Tahoma" w:hAnsi="Tahoma" w:cs="Tahoma"/>
      <w:sz w:val="16"/>
      <w:szCs w:val="16"/>
    </w:rPr>
  </w:style>
  <w:style w:type="paragraph" w:styleId="a7">
    <w:name w:val="header"/>
    <w:basedOn w:val="a"/>
    <w:link w:val="a8"/>
    <w:uiPriority w:val="99"/>
    <w:unhideWhenUsed/>
    <w:rsid w:val="00A5317E"/>
    <w:pPr>
      <w:tabs>
        <w:tab w:val="center" w:pos="4536"/>
        <w:tab w:val="right" w:pos="9072"/>
      </w:tabs>
      <w:spacing w:after="0" w:line="240" w:lineRule="auto"/>
    </w:pPr>
  </w:style>
  <w:style w:type="character" w:customStyle="1" w:styleId="a8">
    <w:name w:val="Горен колонтитул Знак"/>
    <w:basedOn w:val="a0"/>
    <w:link w:val="a7"/>
    <w:uiPriority w:val="99"/>
    <w:rsid w:val="00A5317E"/>
  </w:style>
  <w:style w:type="paragraph" w:styleId="a9">
    <w:name w:val="footer"/>
    <w:basedOn w:val="a"/>
    <w:link w:val="aa"/>
    <w:uiPriority w:val="99"/>
    <w:unhideWhenUsed/>
    <w:rsid w:val="00A5317E"/>
    <w:pPr>
      <w:tabs>
        <w:tab w:val="center" w:pos="4536"/>
        <w:tab w:val="right" w:pos="9072"/>
      </w:tabs>
      <w:spacing w:after="0" w:line="240" w:lineRule="auto"/>
    </w:pPr>
  </w:style>
  <w:style w:type="character" w:customStyle="1" w:styleId="aa">
    <w:name w:val="Долен колонтитул Знак"/>
    <w:basedOn w:val="a0"/>
    <w:link w:val="a9"/>
    <w:uiPriority w:val="99"/>
    <w:rsid w:val="00A5317E"/>
  </w:style>
  <w:style w:type="character" w:customStyle="1" w:styleId="10">
    <w:name w:val="Заглавие 1 Знак"/>
    <w:basedOn w:val="a0"/>
    <w:link w:val="1"/>
    <w:rsid w:val="00D03642"/>
    <w:rPr>
      <w:rFonts w:ascii="Times New Roman" w:eastAsia="Times New Roman" w:hAnsi="Times New Roman" w:cs="Times New Roman"/>
      <w:b/>
      <w:sz w:val="28"/>
      <w:szCs w:val="20"/>
      <w:lang w:eastAsia="zh-CN"/>
    </w:rPr>
  </w:style>
  <w:style w:type="character" w:customStyle="1" w:styleId="20">
    <w:name w:val="Заглавие 2 Знак"/>
    <w:basedOn w:val="a0"/>
    <w:link w:val="2"/>
    <w:rsid w:val="00D03642"/>
    <w:rPr>
      <w:rFonts w:ascii="Times New Roman" w:eastAsia="Times New Roman" w:hAnsi="Times New Roman" w:cs="Times New Roman"/>
      <w:b/>
      <w:sz w:val="20"/>
      <w:szCs w:val="20"/>
      <w:lang w:eastAsia="zh-CN"/>
    </w:rPr>
  </w:style>
  <w:style w:type="character" w:customStyle="1" w:styleId="30">
    <w:name w:val="Заглавие 3 Знак"/>
    <w:basedOn w:val="a0"/>
    <w:link w:val="3"/>
    <w:rsid w:val="00D03642"/>
    <w:rPr>
      <w:rFonts w:ascii="Times New Roman" w:eastAsia="Times New Roman" w:hAnsi="Times New Roman" w:cs="Times New Roman"/>
      <w:b/>
      <w:sz w:val="20"/>
      <w:szCs w:val="20"/>
      <w:u w:val="single"/>
      <w:lang w:eastAsia="zh-CN"/>
    </w:rPr>
  </w:style>
  <w:style w:type="character" w:customStyle="1" w:styleId="40">
    <w:name w:val="Заглавие 4 Знак"/>
    <w:basedOn w:val="a0"/>
    <w:link w:val="4"/>
    <w:rsid w:val="00D03642"/>
    <w:rPr>
      <w:rFonts w:ascii="Times New Roman" w:eastAsia="Times New Roman" w:hAnsi="Times New Roman" w:cs="Times New Roman"/>
      <w:b/>
      <w:bCs/>
      <w:color w:val="3366FF"/>
      <w:sz w:val="28"/>
      <w:szCs w:val="20"/>
      <w:lang w:eastAsia="zh-CN"/>
    </w:rPr>
  </w:style>
  <w:style w:type="character" w:customStyle="1" w:styleId="50">
    <w:name w:val="Заглавие 5 Знак"/>
    <w:basedOn w:val="a0"/>
    <w:link w:val="5"/>
    <w:rsid w:val="00D03642"/>
    <w:rPr>
      <w:rFonts w:ascii="Garamond" w:eastAsia="Times New Roman" w:hAnsi="Garamond" w:cs="Garamond"/>
      <w:b/>
      <w:sz w:val="48"/>
      <w:szCs w:val="20"/>
      <w:lang w:eastAsia="zh-CN"/>
    </w:rPr>
  </w:style>
  <w:style w:type="character" w:customStyle="1" w:styleId="60">
    <w:name w:val="Заглавие 6 Знак"/>
    <w:basedOn w:val="a0"/>
    <w:link w:val="6"/>
    <w:rsid w:val="00D03642"/>
    <w:rPr>
      <w:rFonts w:ascii="Times New Roman" w:eastAsia="Times New Roman" w:hAnsi="Times New Roman" w:cs="Times New Roman"/>
      <w:color w:val="CCFFFF"/>
      <w:sz w:val="28"/>
      <w:szCs w:val="20"/>
      <w:lang w:val="en-AU" w:eastAsia="zh-CN"/>
    </w:rPr>
  </w:style>
  <w:style w:type="numbering" w:customStyle="1" w:styleId="11">
    <w:name w:val="Без списък1"/>
    <w:next w:val="a2"/>
    <w:uiPriority w:val="99"/>
    <w:semiHidden/>
    <w:unhideWhenUsed/>
    <w:rsid w:val="00D03642"/>
  </w:style>
  <w:style w:type="character" w:customStyle="1" w:styleId="WW8Num1z0">
    <w:name w:val="WW8Num1z0"/>
    <w:rsid w:val="00D03642"/>
  </w:style>
  <w:style w:type="character" w:customStyle="1" w:styleId="WW8Num1z1">
    <w:name w:val="WW8Num1z1"/>
    <w:rsid w:val="00D03642"/>
  </w:style>
  <w:style w:type="character" w:customStyle="1" w:styleId="WW8Num1z2">
    <w:name w:val="WW8Num1z2"/>
    <w:rsid w:val="00D03642"/>
  </w:style>
  <w:style w:type="character" w:customStyle="1" w:styleId="WW8Num1z3">
    <w:name w:val="WW8Num1z3"/>
    <w:rsid w:val="00D03642"/>
  </w:style>
  <w:style w:type="character" w:customStyle="1" w:styleId="WW8Num1z4">
    <w:name w:val="WW8Num1z4"/>
    <w:rsid w:val="00D03642"/>
  </w:style>
  <w:style w:type="character" w:customStyle="1" w:styleId="WW8Num1z5">
    <w:name w:val="WW8Num1z5"/>
    <w:rsid w:val="00D03642"/>
  </w:style>
  <w:style w:type="character" w:customStyle="1" w:styleId="WW8Num1z6">
    <w:name w:val="WW8Num1z6"/>
    <w:rsid w:val="00D03642"/>
  </w:style>
  <w:style w:type="character" w:customStyle="1" w:styleId="WW8Num1z7">
    <w:name w:val="WW8Num1z7"/>
    <w:rsid w:val="00D03642"/>
  </w:style>
  <w:style w:type="character" w:customStyle="1" w:styleId="WW8Num1z8">
    <w:name w:val="WW8Num1z8"/>
    <w:rsid w:val="00D03642"/>
  </w:style>
  <w:style w:type="character" w:customStyle="1" w:styleId="WW8Num2z0">
    <w:name w:val="WW8Num2z0"/>
    <w:rsid w:val="00D03642"/>
  </w:style>
  <w:style w:type="character" w:customStyle="1" w:styleId="WW8Num2z1">
    <w:name w:val="WW8Num2z1"/>
    <w:rsid w:val="00D03642"/>
  </w:style>
  <w:style w:type="character" w:customStyle="1" w:styleId="WW8Num2z2">
    <w:name w:val="WW8Num2z2"/>
    <w:rsid w:val="00D03642"/>
  </w:style>
  <w:style w:type="character" w:customStyle="1" w:styleId="WW8Num2z3">
    <w:name w:val="WW8Num2z3"/>
    <w:rsid w:val="00D03642"/>
  </w:style>
  <w:style w:type="character" w:customStyle="1" w:styleId="WW8Num2z4">
    <w:name w:val="WW8Num2z4"/>
    <w:rsid w:val="00D03642"/>
  </w:style>
  <w:style w:type="character" w:customStyle="1" w:styleId="WW8Num2z5">
    <w:name w:val="WW8Num2z5"/>
    <w:rsid w:val="00D03642"/>
  </w:style>
  <w:style w:type="character" w:customStyle="1" w:styleId="WW8Num2z6">
    <w:name w:val="WW8Num2z6"/>
    <w:rsid w:val="00D03642"/>
  </w:style>
  <w:style w:type="character" w:customStyle="1" w:styleId="WW8Num2z7">
    <w:name w:val="WW8Num2z7"/>
    <w:rsid w:val="00D03642"/>
  </w:style>
  <w:style w:type="character" w:customStyle="1" w:styleId="WW8Num2z8">
    <w:name w:val="WW8Num2z8"/>
    <w:rsid w:val="00D03642"/>
  </w:style>
  <w:style w:type="character" w:customStyle="1" w:styleId="WW8Num3z0">
    <w:name w:val="WW8Num3z0"/>
    <w:rsid w:val="00D03642"/>
    <w:rPr>
      <w:rFonts w:ascii="Symbol" w:hAnsi="Symbol" w:cs="Symbol"/>
      <w:color w:val="000000"/>
      <w:sz w:val="20"/>
    </w:rPr>
  </w:style>
  <w:style w:type="character" w:customStyle="1" w:styleId="WW8Num3z1">
    <w:name w:val="WW8Num3z1"/>
    <w:rsid w:val="00D03642"/>
  </w:style>
  <w:style w:type="character" w:customStyle="1" w:styleId="WW8Num3z2">
    <w:name w:val="WW8Num3z2"/>
    <w:rsid w:val="00D03642"/>
  </w:style>
  <w:style w:type="character" w:customStyle="1" w:styleId="WW8Num3z3">
    <w:name w:val="WW8Num3z3"/>
    <w:rsid w:val="00D03642"/>
    <w:rPr>
      <w:rFonts w:ascii="Verdana" w:hAnsi="Verdana" w:cs="Verdana"/>
      <w:b w:val="0"/>
      <w:bCs w:val="0"/>
      <w:sz w:val="20"/>
      <w:szCs w:val="20"/>
    </w:rPr>
  </w:style>
  <w:style w:type="character" w:customStyle="1" w:styleId="WW8Num3z4">
    <w:name w:val="WW8Num3z4"/>
    <w:rsid w:val="00D03642"/>
  </w:style>
  <w:style w:type="character" w:customStyle="1" w:styleId="WW8Num3z5">
    <w:name w:val="WW8Num3z5"/>
    <w:rsid w:val="00D03642"/>
  </w:style>
  <w:style w:type="character" w:customStyle="1" w:styleId="WW8Num3z6">
    <w:name w:val="WW8Num3z6"/>
    <w:rsid w:val="00D03642"/>
  </w:style>
  <w:style w:type="character" w:customStyle="1" w:styleId="WW8Num3z7">
    <w:name w:val="WW8Num3z7"/>
    <w:rsid w:val="00D03642"/>
  </w:style>
  <w:style w:type="character" w:customStyle="1" w:styleId="WW8Num3z8">
    <w:name w:val="WW8Num3z8"/>
    <w:rsid w:val="00D03642"/>
  </w:style>
  <w:style w:type="character" w:customStyle="1" w:styleId="WW8Num4z0">
    <w:name w:val="WW8Num4z0"/>
    <w:rsid w:val="00D03642"/>
    <w:rPr>
      <w:rFonts w:ascii="Symbol" w:hAnsi="Symbol" w:cs="Symbol"/>
      <w:color w:val="000000"/>
      <w:sz w:val="20"/>
    </w:rPr>
  </w:style>
  <w:style w:type="character" w:customStyle="1" w:styleId="WW8Num5z0">
    <w:name w:val="WW8Num5z0"/>
    <w:rsid w:val="00D03642"/>
    <w:rPr>
      <w:rFonts w:ascii="Verdana" w:hAnsi="Verdana" w:cs="Verdana"/>
      <w:b/>
      <w:lang w:val="bg-BG"/>
    </w:rPr>
  </w:style>
  <w:style w:type="character" w:customStyle="1" w:styleId="WW8Num5z1">
    <w:name w:val="WW8Num5z1"/>
    <w:rsid w:val="00D03642"/>
  </w:style>
  <w:style w:type="character" w:customStyle="1" w:styleId="WW8Num5z2">
    <w:name w:val="WW8Num5z2"/>
    <w:rsid w:val="00D03642"/>
  </w:style>
  <w:style w:type="character" w:customStyle="1" w:styleId="WW8Num5z3">
    <w:name w:val="WW8Num5z3"/>
    <w:rsid w:val="00D03642"/>
  </w:style>
  <w:style w:type="character" w:customStyle="1" w:styleId="WW8Num5z4">
    <w:name w:val="WW8Num5z4"/>
    <w:rsid w:val="00D03642"/>
  </w:style>
  <w:style w:type="character" w:customStyle="1" w:styleId="WW8Num5z5">
    <w:name w:val="WW8Num5z5"/>
    <w:rsid w:val="00D03642"/>
  </w:style>
  <w:style w:type="character" w:customStyle="1" w:styleId="WW8Num5z6">
    <w:name w:val="WW8Num5z6"/>
    <w:rsid w:val="00D03642"/>
  </w:style>
  <w:style w:type="character" w:customStyle="1" w:styleId="WW8Num5z7">
    <w:name w:val="WW8Num5z7"/>
    <w:rsid w:val="00D03642"/>
  </w:style>
  <w:style w:type="character" w:customStyle="1" w:styleId="WW8Num5z8">
    <w:name w:val="WW8Num5z8"/>
    <w:rsid w:val="00D03642"/>
  </w:style>
  <w:style w:type="character" w:customStyle="1" w:styleId="WW8Num6z0">
    <w:name w:val="WW8Num6z0"/>
    <w:rsid w:val="00D03642"/>
    <w:rPr>
      <w:rFonts w:ascii="Symbol" w:hAnsi="Symbol" w:cs="Symbol"/>
      <w:color w:val="000000"/>
      <w:sz w:val="20"/>
      <w:lang w:val="ru-RU"/>
    </w:rPr>
  </w:style>
  <w:style w:type="character" w:customStyle="1" w:styleId="WW8Num6z1">
    <w:name w:val="WW8Num6z1"/>
    <w:rsid w:val="00D03642"/>
  </w:style>
  <w:style w:type="character" w:customStyle="1" w:styleId="WW8Num6z2">
    <w:name w:val="WW8Num6z2"/>
    <w:rsid w:val="00D03642"/>
  </w:style>
  <w:style w:type="character" w:customStyle="1" w:styleId="WW8Num6z3">
    <w:name w:val="WW8Num6z3"/>
    <w:rsid w:val="00D03642"/>
  </w:style>
  <w:style w:type="character" w:customStyle="1" w:styleId="WW8Num6z4">
    <w:name w:val="WW8Num6z4"/>
    <w:rsid w:val="00D03642"/>
  </w:style>
  <w:style w:type="character" w:customStyle="1" w:styleId="WW8Num6z5">
    <w:name w:val="WW8Num6z5"/>
    <w:rsid w:val="00D03642"/>
  </w:style>
  <w:style w:type="character" w:customStyle="1" w:styleId="WW8Num6z6">
    <w:name w:val="WW8Num6z6"/>
    <w:rsid w:val="00D03642"/>
  </w:style>
  <w:style w:type="character" w:customStyle="1" w:styleId="WW8Num6z7">
    <w:name w:val="WW8Num6z7"/>
    <w:rsid w:val="00D03642"/>
  </w:style>
  <w:style w:type="character" w:customStyle="1" w:styleId="WW8Num6z8">
    <w:name w:val="WW8Num6z8"/>
    <w:rsid w:val="00D03642"/>
  </w:style>
  <w:style w:type="character" w:customStyle="1" w:styleId="WW8Num7z0">
    <w:name w:val="WW8Num7z0"/>
    <w:rsid w:val="00D03642"/>
    <w:rPr>
      <w:rFonts w:ascii="Symbol" w:hAnsi="Symbol" w:cs="Symbol"/>
      <w:color w:val="000000"/>
      <w:sz w:val="20"/>
    </w:rPr>
  </w:style>
  <w:style w:type="character" w:customStyle="1" w:styleId="WW8Num7z1">
    <w:name w:val="WW8Num7z1"/>
    <w:rsid w:val="00D03642"/>
    <w:rPr>
      <w:rFonts w:ascii="Symbol" w:hAnsi="Symbol" w:cs="OpenSymbol"/>
    </w:rPr>
  </w:style>
  <w:style w:type="character" w:customStyle="1" w:styleId="WW8Num8z0">
    <w:name w:val="WW8Num8z0"/>
    <w:rsid w:val="00D03642"/>
    <w:rPr>
      <w:rFonts w:ascii="Symbol" w:hAnsi="Symbol" w:cs="Symbol"/>
    </w:rPr>
  </w:style>
  <w:style w:type="character" w:customStyle="1" w:styleId="WW8Num8z1">
    <w:name w:val="WW8Num8z1"/>
    <w:rsid w:val="00D03642"/>
    <w:rPr>
      <w:rFonts w:ascii="Symbol" w:hAnsi="Symbol" w:cs="Courier New"/>
    </w:rPr>
  </w:style>
  <w:style w:type="character" w:customStyle="1" w:styleId="WW8Num9z0">
    <w:name w:val="WW8Num9z0"/>
    <w:rsid w:val="00D03642"/>
    <w:rPr>
      <w:rFonts w:ascii="Symbol" w:hAnsi="Symbol" w:cs="Symbol"/>
    </w:rPr>
  </w:style>
  <w:style w:type="character" w:customStyle="1" w:styleId="WW8Num10z0">
    <w:name w:val="WW8Num10z0"/>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0z1">
    <w:name w:val="WW8Num10z1"/>
    <w:rsid w:val="00D03642"/>
  </w:style>
  <w:style w:type="character" w:customStyle="1" w:styleId="WW8Num10z2">
    <w:name w:val="WW8Num10z2"/>
    <w:rsid w:val="00D03642"/>
  </w:style>
  <w:style w:type="character" w:customStyle="1" w:styleId="WW8Num10z3">
    <w:name w:val="WW8Num10z3"/>
    <w:rsid w:val="00D03642"/>
  </w:style>
  <w:style w:type="character" w:customStyle="1" w:styleId="WW8Num10z4">
    <w:name w:val="WW8Num10z4"/>
    <w:rsid w:val="00D03642"/>
  </w:style>
  <w:style w:type="character" w:customStyle="1" w:styleId="WW8Num10z5">
    <w:name w:val="WW8Num10z5"/>
    <w:rsid w:val="00D03642"/>
  </w:style>
  <w:style w:type="character" w:customStyle="1" w:styleId="WW8Num10z6">
    <w:name w:val="WW8Num10z6"/>
    <w:rsid w:val="00D03642"/>
  </w:style>
  <w:style w:type="character" w:customStyle="1" w:styleId="WW8Num10z7">
    <w:name w:val="WW8Num10z7"/>
    <w:rsid w:val="00D03642"/>
  </w:style>
  <w:style w:type="character" w:customStyle="1" w:styleId="WW8Num10z8">
    <w:name w:val="WW8Num10z8"/>
    <w:rsid w:val="00D03642"/>
  </w:style>
  <w:style w:type="character" w:customStyle="1" w:styleId="WW8Num11z0">
    <w:name w:val="WW8Num11z0"/>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1z1">
    <w:name w:val="WW8Num11z1"/>
    <w:rsid w:val="00D03642"/>
  </w:style>
  <w:style w:type="character" w:customStyle="1" w:styleId="WW8Num11z2">
    <w:name w:val="WW8Num11z2"/>
    <w:rsid w:val="00D03642"/>
  </w:style>
  <w:style w:type="character" w:customStyle="1" w:styleId="WW8Num11z3">
    <w:name w:val="WW8Num11z3"/>
    <w:rsid w:val="00D03642"/>
  </w:style>
  <w:style w:type="character" w:customStyle="1" w:styleId="WW8Num11z4">
    <w:name w:val="WW8Num11z4"/>
    <w:rsid w:val="00D03642"/>
  </w:style>
  <w:style w:type="character" w:customStyle="1" w:styleId="WW8Num11z5">
    <w:name w:val="WW8Num11z5"/>
    <w:rsid w:val="00D03642"/>
  </w:style>
  <w:style w:type="character" w:customStyle="1" w:styleId="WW8Num11z6">
    <w:name w:val="WW8Num11z6"/>
    <w:rsid w:val="00D03642"/>
  </w:style>
  <w:style w:type="character" w:customStyle="1" w:styleId="WW8Num11z7">
    <w:name w:val="WW8Num11z7"/>
    <w:rsid w:val="00D03642"/>
  </w:style>
  <w:style w:type="character" w:customStyle="1" w:styleId="WW8Num11z8">
    <w:name w:val="WW8Num11z8"/>
    <w:rsid w:val="00D03642"/>
  </w:style>
  <w:style w:type="character" w:customStyle="1" w:styleId="WW8Num12z0">
    <w:name w:val="WW8Num12z0"/>
    <w:rsid w:val="00D03642"/>
    <w:rPr>
      <w:rFonts w:ascii="Verdana" w:hAnsi="Verdana" w:cs="Verdana"/>
      <w:b/>
      <w:bCs w:val="0"/>
      <w:i w:val="0"/>
      <w:iCs w:val="0"/>
      <w:caps w:val="0"/>
      <w:smallCaps w:val="0"/>
      <w:strike w:val="0"/>
      <w:dstrike w:val="0"/>
      <w:color w:val="000000"/>
      <w:spacing w:val="0"/>
      <w:w w:val="100"/>
      <w:sz w:val="20"/>
      <w:szCs w:val="20"/>
      <w:u w:val="none"/>
    </w:rPr>
  </w:style>
  <w:style w:type="character" w:customStyle="1" w:styleId="WW8Num12z1">
    <w:name w:val="WW8Num12z1"/>
    <w:rsid w:val="00D03642"/>
  </w:style>
  <w:style w:type="character" w:customStyle="1" w:styleId="WW8Num12z2">
    <w:name w:val="WW8Num12z2"/>
    <w:rsid w:val="00D03642"/>
  </w:style>
  <w:style w:type="character" w:customStyle="1" w:styleId="WW8Num12z3">
    <w:name w:val="WW8Num12z3"/>
    <w:rsid w:val="00D03642"/>
  </w:style>
  <w:style w:type="character" w:customStyle="1" w:styleId="WW8Num12z4">
    <w:name w:val="WW8Num12z4"/>
    <w:rsid w:val="00D03642"/>
  </w:style>
  <w:style w:type="character" w:customStyle="1" w:styleId="WW8Num12z5">
    <w:name w:val="WW8Num12z5"/>
    <w:rsid w:val="00D03642"/>
  </w:style>
  <w:style w:type="character" w:customStyle="1" w:styleId="WW8Num12z6">
    <w:name w:val="WW8Num12z6"/>
    <w:rsid w:val="00D03642"/>
  </w:style>
  <w:style w:type="character" w:customStyle="1" w:styleId="WW8Num12z7">
    <w:name w:val="WW8Num12z7"/>
    <w:rsid w:val="00D03642"/>
  </w:style>
  <w:style w:type="character" w:customStyle="1" w:styleId="WW8Num12z8">
    <w:name w:val="WW8Num12z8"/>
    <w:rsid w:val="00D03642"/>
  </w:style>
  <w:style w:type="character" w:customStyle="1" w:styleId="WW8Num13z0">
    <w:name w:val="WW8Num13z0"/>
    <w:rsid w:val="00D03642"/>
    <w:rPr>
      <w:rFonts w:cs="Verdana"/>
      <w:b/>
      <w:bCs/>
      <w:i w:val="0"/>
      <w:iCs w:val="0"/>
      <w:caps w:val="0"/>
      <w:smallCaps w:val="0"/>
      <w:strike w:val="0"/>
      <w:dstrike w:val="0"/>
      <w:color w:val="000000"/>
      <w:spacing w:val="0"/>
      <w:w w:val="100"/>
      <w:sz w:val="20"/>
      <w:szCs w:val="20"/>
      <w:u w:val="none"/>
    </w:rPr>
  </w:style>
  <w:style w:type="character" w:customStyle="1" w:styleId="WW8Num13z1">
    <w:name w:val="WW8Num13z1"/>
    <w:rsid w:val="00D03642"/>
  </w:style>
  <w:style w:type="character" w:customStyle="1" w:styleId="WW8Num13z2">
    <w:name w:val="WW8Num13z2"/>
    <w:rsid w:val="00D03642"/>
  </w:style>
  <w:style w:type="character" w:customStyle="1" w:styleId="WW8Num13z3">
    <w:name w:val="WW8Num13z3"/>
    <w:rsid w:val="00D03642"/>
  </w:style>
  <w:style w:type="character" w:customStyle="1" w:styleId="WW8Num13z4">
    <w:name w:val="WW8Num13z4"/>
    <w:rsid w:val="00D03642"/>
  </w:style>
  <w:style w:type="character" w:customStyle="1" w:styleId="WW8Num13z5">
    <w:name w:val="WW8Num13z5"/>
    <w:rsid w:val="00D03642"/>
  </w:style>
  <w:style w:type="character" w:customStyle="1" w:styleId="WW8Num13z6">
    <w:name w:val="WW8Num13z6"/>
    <w:rsid w:val="00D03642"/>
  </w:style>
  <w:style w:type="character" w:customStyle="1" w:styleId="WW8Num13z7">
    <w:name w:val="WW8Num13z7"/>
    <w:rsid w:val="00D03642"/>
  </w:style>
  <w:style w:type="character" w:customStyle="1" w:styleId="WW8Num13z8">
    <w:name w:val="WW8Num13z8"/>
    <w:rsid w:val="00D03642"/>
  </w:style>
  <w:style w:type="character" w:customStyle="1" w:styleId="WW8Num14z0">
    <w:name w:val="WW8Num14z0"/>
    <w:rsid w:val="00D03642"/>
    <w:rPr>
      <w:rFonts w:ascii="Verdana" w:hAnsi="Verdana" w:cs="Verdana"/>
      <w:b/>
      <w:bCs w:val="0"/>
      <w:i w:val="0"/>
      <w:iCs w:val="0"/>
      <w:caps w:val="0"/>
      <w:smallCaps w:val="0"/>
      <w:strike w:val="0"/>
      <w:dstrike w:val="0"/>
      <w:color w:val="000000"/>
      <w:spacing w:val="0"/>
      <w:w w:val="100"/>
      <w:sz w:val="20"/>
      <w:szCs w:val="20"/>
      <w:u w:val="none"/>
    </w:rPr>
  </w:style>
  <w:style w:type="character" w:customStyle="1" w:styleId="WW8Num14z1">
    <w:name w:val="WW8Num14z1"/>
    <w:rsid w:val="00D03642"/>
  </w:style>
  <w:style w:type="character" w:customStyle="1" w:styleId="WW8Num14z2">
    <w:name w:val="WW8Num14z2"/>
    <w:rsid w:val="00D03642"/>
  </w:style>
  <w:style w:type="character" w:customStyle="1" w:styleId="WW8Num14z3">
    <w:name w:val="WW8Num14z3"/>
    <w:rsid w:val="00D03642"/>
  </w:style>
  <w:style w:type="character" w:customStyle="1" w:styleId="WW8Num14z4">
    <w:name w:val="WW8Num14z4"/>
    <w:rsid w:val="00D03642"/>
  </w:style>
  <w:style w:type="character" w:customStyle="1" w:styleId="WW8Num14z5">
    <w:name w:val="WW8Num14z5"/>
    <w:rsid w:val="00D03642"/>
  </w:style>
  <w:style w:type="character" w:customStyle="1" w:styleId="WW8Num14z6">
    <w:name w:val="WW8Num14z6"/>
    <w:rsid w:val="00D03642"/>
  </w:style>
  <w:style w:type="character" w:customStyle="1" w:styleId="WW8Num14z7">
    <w:name w:val="WW8Num14z7"/>
    <w:rsid w:val="00D03642"/>
  </w:style>
  <w:style w:type="character" w:customStyle="1" w:styleId="WW8Num14z8">
    <w:name w:val="WW8Num14z8"/>
    <w:rsid w:val="00D03642"/>
  </w:style>
  <w:style w:type="character" w:customStyle="1" w:styleId="WW8Num15z0">
    <w:name w:val="WW8Num15z0"/>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5z2">
    <w:name w:val="WW8Num15z2"/>
    <w:rsid w:val="00D03642"/>
  </w:style>
  <w:style w:type="character" w:customStyle="1" w:styleId="WW8Num15z3">
    <w:name w:val="WW8Num15z3"/>
    <w:rsid w:val="00D03642"/>
  </w:style>
  <w:style w:type="character" w:customStyle="1" w:styleId="WW8Num15z4">
    <w:name w:val="WW8Num15z4"/>
    <w:rsid w:val="00D03642"/>
  </w:style>
  <w:style w:type="character" w:customStyle="1" w:styleId="WW8Num15z5">
    <w:name w:val="WW8Num15z5"/>
    <w:rsid w:val="00D03642"/>
  </w:style>
  <w:style w:type="character" w:customStyle="1" w:styleId="WW8Num15z6">
    <w:name w:val="WW8Num15z6"/>
    <w:rsid w:val="00D03642"/>
  </w:style>
  <w:style w:type="character" w:customStyle="1" w:styleId="WW8Num15z7">
    <w:name w:val="WW8Num15z7"/>
    <w:rsid w:val="00D03642"/>
  </w:style>
  <w:style w:type="character" w:customStyle="1" w:styleId="WW8Num15z8">
    <w:name w:val="WW8Num15z8"/>
    <w:rsid w:val="00D03642"/>
  </w:style>
  <w:style w:type="character" w:customStyle="1" w:styleId="WW8Num16z0">
    <w:name w:val="WW8Num16z0"/>
    <w:rsid w:val="00D03642"/>
    <w:rPr>
      <w:rFonts w:ascii="Verdana" w:hAnsi="Verdana" w:cs="Verdana"/>
      <w:b/>
      <w:bCs/>
      <w:sz w:val="20"/>
      <w:szCs w:val="20"/>
    </w:rPr>
  </w:style>
  <w:style w:type="character" w:customStyle="1" w:styleId="WW8Num15z1">
    <w:name w:val="WW8Num15z1"/>
    <w:rsid w:val="00D03642"/>
  </w:style>
  <w:style w:type="character" w:customStyle="1" w:styleId="WW8Num16z1">
    <w:name w:val="WW8Num16z1"/>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6z2">
    <w:name w:val="WW8Num16z2"/>
    <w:rsid w:val="00D03642"/>
  </w:style>
  <w:style w:type="character" w:customStyle="1" w:styleId="WW8Num16z3">
    <w:name w:val="WW8Num16z3"/>
    <w:rsid w:val="00D03642"/>
  </w:style>
  <w:style w:type="character" w:customStyle="1" w:styleId="WW8Num16z4">
    <w:name w:val="WW8Num16z4"/>
    <w:rsid w:val="00D03642"/>
  </w:style>
  <w:style w:type="character" w:customStyle="1" w:styleId="WW8Num16z5">
    <w:name w:val="WW8Num16z5"/>
    <w:rsid w:val="00D03642"/>
  </w:style>
  <w:style w:type="character" w:customStyle="1" w:styleId="WW8Num16z6">
    <w:name w:val="WW8Num16z6"/>
    <w:rsid w:val="00D03642"/>
  </w:style>
  <w:style w:type="character" w:customStyle="1" w:styleId="WW8Num16z7">
    <w:name w:val="WW8Num16z7"/>
    <w:rsid w:val="00D03642"/>
  </w:style>
  <w:style w:type="character" w:customStyle="1" w:styleId="WW8Num16z8">
    <w:name w:val="WW8Num16z8"/>
    <w:rsid w:val="00D03642"/>
  </w:style>
  <w:style w:type="character" w:customStyle="1" w:styleId="WW8Num17z0">
    <w:name w:val="WW8Num17z0"/>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7z1">
    <w:name w:val="WW8Num17z1"/>
    <w:rsid w:val="00D03642"/>
    <w:rPr>
      <w:rFonts w:ascii="Verdana" w:hAnsi="Verdana" w:cs="Verdana"/>
      <w:b w:val="0"/>
      <w:bCs/>
      <w:i w:val="0"/>
      <w:iCs w:val="0"/>
      <w:caps w:val="0"/>
      <w:smallCaps w:val="0"/>
      <w:strike w:val="0"/>
      <w:dstrike w:val="0"/>
      <w:color w:val="000000"/>
      <w:spacing w:val="0"/>
      <w:w w:val="100"/>
      <w:sz w:val="20"/>
      <w:szCs w:val="20"/>
      <w:u w:val="none"/>
    </w:rPr>
  </w:style>
  <w:style w:type="character" w:customStyle="1" w:styleId="WW8Num17z2">
    <w:name w:val="WW8Num17z2"/>
    <w:rsid w:val="00D03642"/>
  </w:style>
  <w:style w:type="character" w:customStyle="1" w:styleId="WW8Num17z3">
    <w:name w:val="WW8Num17z3"/>
    <w:rsid w:val="00D03642"/>
  </w:style>
  <w:style w:type="character" w:customStyle="1" w:styleId="WW8Num17z4">
    <w:name w:val="WW8Num17z4"/>
    <w:rsid w:val="00D03642"/>
  </w:style>
  <w:style w:type="character" w:customStyle="1" w:styleId="WW8Num17z5">
    <w:name w:val="WW8Num17z5"/>
    <w:rsid w:val="00D03642"/>
  </w:style>
  <w:style w:type="character" w:customStyle="1" w:styleId="WW8Num17z6">
    <w:name w:val="WW8Num17z6"/>
    <w:rsid w:val="00D03642"/>
  </w:style>
  <w:style w:type="character" w:customStyle="1" w:styleId="WW8Num17z7">
    <w:name w:val="WW8Num17z7"/>
    <w:rsid w:val="00D03642"/>
  </w:style>
  <w:style w:type="character" w:customStyle="1" w:styleId="WW8Num17z8">
    <w:name w:val="WW8Num17z8"/>
    <w:rsid w:val="00D03642"/>
  </w:style>
  <w:style w:type="character" w:customStyle="1" w:styleId="WW8Num18z0">
    <w:name w:val="WW8Num18z0"/>
    <w:rsid w:val="00D03642"/>
    <w:rPr>
      <w:b/>
      <w:bCs/>
      <w:i w:val="0"/>
      <w:iCs w:val="0"/>
      <w:caps w:val="0"/>
      <w:smallCaps w:val="0"/>
      <w:strike w:val="0"/>
      <w:dstrike w:val="0"/>
      <w:color w:val="000000"/>
      <w:spacing w:val="0"/>
      <w:w w:val="100"/>
      <w:sz w:val="20"/>
      <w:szCs w:val="20"/>
      <w:u w:val="none"/>
    </w:rPr>
  </w:style>
  <w:style w:type="character" w:customStyle="1" w:styleId="WW8Num18z1">
    <w:name w:val="WW8Num18z1"/>
    <w:rsid w:val="00D03642"/>
    <w:rPr>
      <w:rFonts w:ascii="Verdana" w:hAnsi="Verdana" w:cs="Verdana"/>
      <w:b w:val="0"/>
      <w:bCs/>
      <w:i w:val="0"/>
      <w:iCs w:val="0"/>
      <w:caps w:val="0"/>
      <w:smallCaps w:val="0"/>
      <w:strike w:val="0"/>
      <w:dstrike w:val="0"/>
      <w:color w:val="000000"/>
      <w:spacing w:val="0"/>
      <w:w w:val="100"/>
      <w:sz w:val="20"/>
      <w:szCs w:val="20"/>
      <w:u w:val="none"/>
    </w:rPr>
  </w:style>
  <w:style w:type="character" w:customStyle="1" w:styleId="WW8Num18z2">
    <w:name w:val="WW8Num18z2"/>
    <w:rsid w:val="00D03642"/>
  </w:style>
  <w:style w:type="character" w:customStyle="1" w:styleId="WW8Num18z3">
    <w:name w:val="WW8Num18z3"/>
    <w:rsid w:val="00D03642"/>
  </w:style>
  <w:style w:type="character" w:customStyle="1" w:styleId="WW8Num18z4">
    <w:name w:val="WW8Num18z4"/>
    <w:rsid w:val="00D03642"/>
  </w:style>
  <w:style w:type="character" w:customStyle="1" w:styleId="WW8Num18z5">
    <w:name w:val="WW8Num18z5"/>
    <w:rsid w:val="00D03642"/>
  </w:style>
  <w:style w:type="character" w:customStyle="1" w:styleId="WW8Num18z6">
    <w:name w:val="WW8Num18z6"/>
    <w:rsid w:val="00D03642"/>
  </w:style>
  <w:style w:type="character" w:customStyle="1" w:styleId="WW8Num18z7">
    <w:name w:val="WW8Num18z7"/>
    <w:rsid w:val="00D03642"/>
  </w:style>
  <w:style w:type="character" w:customStyle="1" w:styleId="WW8Num18z8">
    <w:name w:val="WW8Num18z8"/>
    <w:rsid w:val="00D03642"/>
  </w:style>
  <w:style w:type="character" w:customStyle="1" w:styleId="WW8Num4z1">
    <w:name w:val="WW8Num4z1"/>
    <w:rsid w:val="00D03642"/>
    <w:rPr>
      <w:rFonts w:ascii="Courier New" w:hAnsi="Courier New" w:cs="Courier New"/>
    </w:rPr>
  </w:style>
  <w:style w:type="character" w:customStyle="1" w:styleId="WW8Num4z2">
    <w:name w:val="WW8Num4z2"/>
    <w:rsid w:val="00D03642"/>
    <w:rPr>
      <w:rFonts w:ascii="Wingdings" w:hAnsi="Wingdings" w:cs="Wingdings"/>
    </w:rPr>
  </w:style>
  <w:style w:type="character" w:customStyle="1" w:styleId="WW8Num8z2">
    <w:name w:val="WW8Num8z2"/>
    <w:rsid w:val="00D03642"/>
  </w:style>
  <w:style w:type="character" w:customStyle="1" w:styleId="WW8Num8z3">
    <w:name w:val="WW8Num8z3"/>
    <w:rsid w:val="00D03642"/>
  </w:style>
  <w:style w:type="character" w:customStyle="1" w:styleId="WW8Num8z4">
    <w:name w:val="WW8Num8z4"/>
    <w:rsid w:val="00D03642"/>
  </w:style>
  <w:style w:type="character" w:customStyle="1" w:styleId="WW8Num8z5">
    <w:name w:val="WW8Num8z5"/>
    <w:rsid w:val="00D03642"/>
  </w:style>
  <w:style w:type="character" w:customStyle="1" w:styleId="WW8Num8z6">
    <w:name w:val="WW8Num8z6"/>
    <w:rsid w:val="00D03642"/>
  </w:style>
  <w:style w:type="character" w:customStyle="1" w:styleId="WW8Num8z7">
    <w:name w:val="WW8Num8z7"/>
    <w:rsid w:val="00D03642"/>
  </w:style>
  <w:style w:type="character" w:customStyle="1" w:styleId="WW8Num8z8">
    <w:name w:val="WW8Num8z8"/>
    <w:rsid w:val="00D03642"/>
  </w:style>
  <w:style w:type="character" w:customStyle="1" w:styleId="WW8Num9z1">
    <w:name w:val="WW8Num9z1"/>
    <w:rsid w:val="00D03642"/>
    <w:rPr>
      <w:rFonts w:ascii="Courier New" w:hAnsi="Courier New" w:cs="Courier New"/>
    </w:rPr>
  </w:style>
  <w:style w:type="character" w:customStyle="1" w:styleId="WW8Num9z2">
    <w:name w:val="WW8Num9z2"/>
    <w:rsid w:val="00D03642"/>
    <w:rPr>
      <w:rFonts w:ascii="Wingdings" w:hAnsi="Wingdings" w:cs="Wingdings"/>
    </w:rPr>
  </w:style>
  <w:style w:type="character" w:customStyle="1" w:styleId="WW8Num19z0">
    <w:name w:val="WW8Num19z0"/>
    <w:rsid w:val="00D03642"/>
    <w:rPr>
      <w:rFonts w:ascii="Symbol" w:hAnsi="Symbol" w:cs="Symbol"/>
    </w:rPr>
  </w:style>
  <w:style w:type="character" w:customStyle="1" w:styleId="WW8Num19z1">
    <w:name w:val="WW8Num19z1"/>
    <w:rsid w:val="00D03642"/>
    <w:rPr>
      <w:rFonts w:ascii="Courier New" w:hAnsi="Courier New" w:cs="Courier New"/>
    </w:rPr>
  </w:style>
  <w:style w:type="character" w:customStyle="1" w:styleId="WW8Num19z2">
    <w:name w:val="WW8Num19z2"/>
    <w:rsid w:val="00D03642"/>
    <w:rPr>
      <w:rFonts w:ascii="Wingdings" w:hAnsi="Wingdings" w:cs="Wingdings"/>
    </w:rPr>
  </w:style>
  <w:style w:type="character" w:customStyle="1" w:styleId="WW8Num20z0">
    <w:name w:val="WW8Num20z0"/>
    <w:rsid w:val="00D03642"/>
    <w:rPr>
      <w:rFonts w:ascii="Wingdings" w:hAnsi="Wingdings" w:cs="Wingdings"/>
    </w:rPr>
  </w:style>
  <w:style w:type="character" w:customStyle="1" w:styleId="WW8Num21z0">
    <w:name w:val="WW8Num21z0"/>
    <w:rsid w:val="00D03642"/>
    <w:rPr>
      <w:rFonts w:ascii="Symbol" w:hAnsi="Symbol" w:cs="Symbol"/>
    </w:rPr>
  </w:style>
  <w:style w:type="character" w:customStyle="1" w:styleId="WW8Num21z1">
    <w:name w:val="WW8Num21z1"/>
    <w:rsid w:val="00D03642"/>
    <w:rPr>
      <w:rFonts w:ascii="Courier New" w:hAnsi="Courier New" w:cs="Courier New"/>
    </w:rPr>
  </w:style>
  <w:style w:type="character" w:customStyle="1" w:styleId="WW8Num21z2">
    <w:name w:val="WW8Num21z2"/>
    <w:rsid w:val="00D03642"/>
    <w:rPr>
      <w:rFonts w:ascii="Wingdings" w:hAnsi="Wingdings" w:cs="Wingdings"/>
    </w:rPr>
  </w:style>
  <w:style w:type="character" w:customStyle="1" w:styleId="WW8Num22z0">
    <w:name w:val="WW8Num22z0"/>
    <w:rsid w:val="00D03642"/>
    <w:rPr>
      <w:rFonts w:ascii="Symbol" w:hAnsi="Symbol" w:cs="Symbol"/>
    </w:rPr>
  </w:style>
  <w:style w:type="character" w:customStyle="1" w:styleId="WW8Num22z1">
    <w:name w:val="WW8Num22z1"/>
    <w:rsid w:val="00D03642"/>
    <w:rPr>
      <w:rFonts w:ascii="Courier New" w:hAnsi="Courier New" w:cs="Courier New"/>
    </w:rPr>
  </w:style>
  <w:style w:type="character" w:customStyle="1" w:styleId="WW8Num22z2">
    <w:name w:val="WW8Num22z2"/>
    <w:rsid w:val="00D03642"/>
    <w:rPr>
      <w:rFonts w:ascii="Wingdings" w:hAnsi="Wingdings" w:cs="Wingdings"/>
    </w:rPr>
  </w:style>
  <w:style w:type="character" w:customStyle="1" w:styleId="WW8Num23z0">
    <w:name w:val="WW8Num23z0"/>
    <w:rsid w:val="00D03642"/>
    <w:rPr>
      <w:rFonts w:ascii="Symbol" w:hAnsi="Symbol" w:cs="Symbol"/>
    </w:rPr>
  </w:style>
  <w:style w:type="character" w:customStyle="1" w:styleId="WW8Num23z1">
    <w:name w:val="WW8Num23z1"/>
    <w:rsid w:val="00D03642"/>
    <w:rPr>
      <w:rFonts w:ascii="Courier New" w:hAnsi="Courier New" w:cs="Courier New"/>
    </w:rPr>
  </w:style>
  <w:style w:type="character" w:customStyle="1" w:styleId="WW8Num23z2">
    <w:name w:val="WW8Num23z2"/>
    <w:rsid w:val="00D03642"/>
    <w:rPr>
      <w:rFonts w:ascii="Wingdings" w:hAnsi="Wingdings" w:cs="Wingdings"/>
    </w:rPr>
  </w:style>
  <w:style w:type="character" w:customStyle="1" w:styleId="WW8Num24z0">
    <w:name w:val="WW8Num24z0"/>
    <w:rsid w:val="00D03642"/>
    <w:rPr>
      <w:rFonts w:ascii="Symbol" w:hAnsi="Symbol" w:cs="Symbol"/>
    </w:rPr>
  </w:style>
  <w:style w:type="character" w:customStyle="1" w:styleId="WW8Num24z1">
    <w:name w:val="WW8Num24z1"/>
    <w:rsid w:val="00D03642"/>
    <w:rPr>
      <w:rFonts w:ascii="Courier New" w:hAnsi="Courier New" w:cs="Courier New"/>
    </w:rPr>
  </w:style>
  <w:style w:type="character" w:customStyle="1" w:styleId="WW8Num24z2">
    <w:name w:val="WW8Num24z2"/>
    <w:rsid w:val="00D03642"/>
    <w:rPr>
      <w:rFonts w:ascii="Wingdings" w:hAnsi="Wingdings" w:cs="Wingdings"/>
    </w:rPr>
  </w:style>
  <w:style w:type="character" w:customStyle="1" w:styleId="WW8Num25z0">
    <w:name w:val="WW8Num25z0"/>
    <w:rsid w:val="00D03642"/>
    <w:rPr>
      <w:rFonts w:ascii="Times New Roman" w:eastAsia="Times New Roman" w:hAnsi="Times New Roman" w:cs="Times New Roman"/>
    </w:rPr>
  </w:style>
  <w:style w:type="character" w:customStyle="1" w:styleId="WW8Num25z1">
    <w:name w:val="WW8Num25z1"/>
    <w:rsid w:val="00D03642"/>
    <w:rPr>
      <w:rFonts w:ascii="Courier New" w:hAnsi="Courier New" w:cs="Courier New"/>
    </w:rPr>
  </w:style>
  <w:style w:type="character" w:customStyle="1" w:styleId="WW8Num25z2">
    <w:name w:val="WW8Num25z2"/>
    <w:rsid w:val="00D03642"/>
    <w:rPr>
      <w:rFonts w:ascii="Wingdings" w:hAnsi="Wingdings" w:cs="Wingdings"/>
    </w:rPr>
  </w:style>
  <w:style w:type="character" w:customStyle="1" w:styleId="WW8Num25z3">
    <w:name w:val="WW8Num25z3"/>
    <w:rsid w:val="00D03642"/>
    <w:rPr>
      <w:rFonts w:ascii="Symbol" w:hAnsi="Symbol" w:cs="Symbol"/>
    </w:rPr>
  </w:style>
  <w:style w:type="character" w:customStyle="1" w:styleId="WW8Num26z0">
    <w:name w:val="WW8Num26z0"/>
    <w:rsid w:val="00D03642"/>
    <w:rPr>
      <w:rFonts w:ascii="Wingdings" w:hAnsi="Wingdings" w:cs="Wingdings"/>
    </w:rPr>
  </w:style>
  <w:style w:type="character" w:customStyle="1" w:styleId="WW8Num27z0">
    <w:name w:val="WW8Num27z0"/>
    <w:rsid w:val="00D03642"/>
  </w:style>
  <w:style w:type="character" w:customStyle="1" w:styleId="WW8Num27z1">
    <w:name w:val="WW8Num27z1"/>
    <w:rsid w:val="00D03642"/>
  </w:style>
  <w:style w:type="character" w:customStyle="1" w:styleId="WW8Num27z2">
    <w:name w:val="WW8Num27z2"/>
    <w:rsid w:val="00D03642"/>
  </w:style>
  <w:style w:type="character" w:customStyle="1" w:styleId="WW8Num27z3">
    <w:name w:val="WW8Num27z3"/>
    <w:rsid w:val="00D03642"/>
  </w:style>
  <w:style w:type="character" w:customStyle="1" w:styleId="WW8Num27z4">
    <w:name w:val="WW8Num27z4"/>
    <w:rsid w:val="00D03642"/>
  </w:style>
  <w:style w:type="character" w:customStyle="1" w:styleId="WW8Num27z5">
    <w:name w:val="WW8Num27z5"/>
    <w:rsid w:val="00D03642"/>
  </w:style>
  <w:style w:type="character" w:customStyle="1" w:styleId="WW8Num27z6">
    <w:name w:val="WW8Num27z6"/>
    <w:rsid w:val="00D03642"/>
  </w:style>
  <w:style w:type="character" w:customStyle="1" w:styleId="WW8Num27z7">
    <w:name w:val="WW8Num27z7"/>
    <w:rsid w:val="00D03642"/>
  </w:style>
  <w:style w:type="character" w:customStyle="1" w:styleId="WW8Num27z8">
    <w:name w:val="WW8Num27z8"/>
    <w:rsid w:val="00D03642"/>
  </w:style>
  <w:style w:type="character" w:customStyle="1" w:styleId="WW8Num28z0">
    <w:name w:val="WW8Num28z0"/>
    <w:rsid w:val="00D03642"/>
    <w:rPr>
      <w:rFonts w:ascii="Symbol" w:hAnsi="Symbol" w:cs="Symbol"/>
    </w:rPr>
  </w:style>
  <w:style w:type="character" w:customStyle="1" w:styleId="WW8Num29z0">
    <w:name w:val="WW8Num29z0"/>
    <w:rsid w:val="00D03642"/>
    <w:rPr>
      <w:rFonts w:ascii="Times New Roman" w:hAnsi="Times New Roman" w:cs="Times New Roman"/>
    </w:rPr>
  </w:style>
  <w:style w:type="character" w:customStyle="1" w:styleId="WW8Num29z1">
    <w:name w:val="WW8Num29z1"/>
    <w:rsid w:val="00D03642"/>
  </w:style>
  <w:style w:type="character" w:customStyle="1" w:styleId="WW8Num29z2">
    <w:name w:val="WW8Num29z2"/>
    <w:rsid w:val="00D03642"/>
  </w:style>
  <w:style w:type="character" w:customStyle="1" w:styleId="WW8Num29z3">
    <w:name w:val="WW8Num29z3"/>
    <w:rsid w:val="00D03642"/>
  </w:style>
  <w:style w:type="character" w:customStyle="1" w:styleId="WW8Num29z4">
    <w:name w:val="WW8Num29z4"/>
    <w:rsid w:val="00D03642"/>
  </w:style>
  <w:style w:type="character" w:customStyle="1" w:styleId="WW8Num29z5">
    <w:name w:val="WW8Num29z5"/>
    <w:rsid w:val="00D03642"/>
  </w:style>
  <w:style w:type="character" w:customStyle="1" w:styleId="WW8Num29z6">
    <w:name w:val="WW8Num29z6"/>
    <w:rsid w:val="00D03642"/>
  </w:style>
  <w:style w:type="character" w:customStyle="1" w:styleId="WW8Num29z7">
    <w:name w:val="WW8Num29z7"/>
    <w:rsid w:val="00D03642"/>
  </w:style>
  <w:style w:type="character" w:customStyle="1" w:styleId="WW8Num29z8">
    <w:name w:val="WW8Num29z8"/>
    <w:rsid w:val="00D03642"/>
  </w:style>
  <w:style w:type="character" w:customStyle="1" w:styleId="WW8Num30z0">
    <w:name w:val="WW8Num30z0"/>
    <w:rsid w:val="00D03642"/>
  </w:style>
  <w:style w:type="character" w:customStyle="1" w:styleId="WW8Num30z1">
    <w:name w:val="WW8Num30z1"/>
    <w:rsid w:val="00D03642"/>
  </w:style>
  <w:style w:type="character" w:customStyle="1" w:styleId="WW8Num30z2">
    <w:name w:val="WW8Num30z2"/>
    <w:rsid w:val="00D03642"/>
  </w:style>
  <w:style w:type="character" w:customStyle="1" w:styleId="WW8Num30z3">
    <w:name w:val="WW8Num30z3"/>
    <w:rsid w:val="00D03642"/>
  </w:style>
  <w:style w:type="character" w:customStyle="1" w:styleId="WW8Num30z4">
    <w:name w:val="WW8Num30z4"/>
    <w:rsid w:val="00D03642"/>
  </w:style>
  <w:style w:type="character" w:customStyle="1" w:styleId="WW8Num30z5">
    <w:name w:val="WW8Num30z5"/>
    <w:rsid w:val="00D03642"/>
  </w:style>
  <w:style w:type="character" w:customStyle="1" w:styleId="WW8Num30z6">
    <w:name w:val="WW8Num30z6"/>
    <w:rsid w:val="00D03642"/>
  </w:style>
  <w:style w:type="character" w:customStyle="1" w:styleId="WW8Num30z7">
    <w:name w:val="WW8Num30z7"/>
    <w:rsid w:val="00D03642"/>
  </w:style>
  <w:style w:type="character" w:customStyle="1" w:styleId="WW8Num30z8">
    <w:name w:val="WW8Num30z8"/>
    <w:rsid w:val="00D03642"/>
  </w:style>
  <w:style w:type="character" w:customStyle="1" w:styleId="WW8Num31z0">
    <w:name w:val="WW8Num31z0"/>
    <w:rsid w:val="00D03642"/>
    <w:rPr>
      <w:rFonts w:ascii="Symbol" w:eastAsia="Times New Roman" w:hAnsi="Symbol" w:cs="Symbol"/>
    </w:rPr>
  </w:style>
  <w:style w:type="character" w:customStyle="1" w:styleId="WW8Num31z1">
    <w:name w:val="WW8Num31z1"/>
    <w:rsid w:val="00D03642"/>
    <w:rPr>
      <w:rFonts w:ascii="Courier New" w:hAnsi="Courier New" w:cs="Courier New"/>
    </w:rPr>
  </w:style>
  <w:style w:type="character" w:customStyle="1" w:styleId="WW8Num31z2">
    <w:name w:val="WW8Num31z2"/>
    <w:rsid w:val="00D03642"/>
    <w:rPr>
      <w:rFonts w:ascii="Wingdings" w:hAnsi="Wingdings" w:cs="Wingdings"/>
    </w:rPr>
  </w:style>
  <w:style w:type="character" w:customStyle="1" w:styleId="WW8Num31z3">
    <w:name w:val="WW8Num31z3"/>
    <w:rsid w:val="00D03642"/>
    <w:rPr>
      <w:rFonts w:ascii="Symbol" w:hAnsi="Symbol" w:cs="Symbol"/>
    </w:rPr>
  </w:style>
  <w:style w:type="character" w:customStyle="1" w:styleId="WW8Num32z0">
    <w:name w:val="WW8Num32z0"/>
    <w:rsid w:val="00D03642"/>
    <w:rPr>
      <w:rFonts w:ascii="Wingdings" w:hAnsi="Wingdings" w:cs="Wingdings"/>
    </w:rPr>
  </w:style>
  <w:style w:type="character" w:customStyle="1" w:styleId="WW8Num33z0">
    <w:name w:val="WW8Num33z0"/>
    <w:rsid w:val="00D03642"/>
    <w:rPr>
      <w:rFonts w:ascii="Symbol" w:hAnsi="Symbol" w:cs="Symbol"/>
    </w:rPr>
  </w:style>
  <w:style w:type="character" w:customStyle="1" w:styleId="WW8Num33z1">
    <w:name w:val="WW8Num33z1"/>
    <w:rsid w:val="00D03642"/>
    <w:rPr>
      <w:rFonts w:ascii="Courier New" w:hAnsi="Courier New" w:cs="Courier New"/>
    </w:rPr>
  </w:style>
  <w:style w:type="character" w:customStyle="1" w:styleId="WW8Num33z2">
    <w:name w:val="WW8Num33z2"/>
    <w:rsid w:val="00D03642"/>
    <w:rPr>
      <w:rFonts w:ascii="Wingdings" w:hAnsi="Wingdings" w:cs="Wingdings"/>
    </w:rPr>
  </w:style>
  <w:style w:type="character" w:customStyle="1" w:styleId="WW8Num34z0">
    <w:name w:val="WW8Num34z0"/>
    <w:rsid w:val="00D03642"/>
  </w:style>
  <w:style w:type="character" w:customStyle="1" w:styleId="WW8Num34z1">
    <w:name w:val="WW8Num34z1"/>
    <w:rsid w:val="00D03642"/>
  </w:style>
  <w:style w:type="character" w:customStyle="1" w:styleId="WW8Num34z2">
    <w:name w:val="WW8Num34z2"/>
    <w:rsid w:val="00D03642"/>
  </w:style>
  <w:style w:type="character" w:customStyle="1" w:styleId="WW8Num34z3">
    <w:name w:val="WW8Num34z3"/>
    <w:rsid w:val="00D03642"/>
  </w:style>
  <w:style w:type="character" w:customStyle="1" w:styleId="WW8Num34z4">
    <w:name w:val="WW8Num34z4"/>
    <w:rsid w:val="00D03642"/>
  </w:style>
  <w:style w:type="character" w:customStyle="1" w:styleId="WW8Num34z5">
    <w:name w:val="WW8Num34z5"/>
    <w:rsid w:val="00D03642"/>
  </w:style>
  <w:style w:type="character" w:customStyle="1" w:styleId="WW8Num34z6">
    <w:name w:val="WW8Num34z6"/>
    <w:rsid w:val="00D03642"/>
  </w:style>
  <w:style w:type="character" w:customStyle="1" w:styleId="WW8Num34z7">
    <w:name w:val="WW8Num34z7"/>
    <w:rsid w:val="00D03642"/>
  </w:style>
  <w:style w:type="character" w:customStyle="1" w:styleId="WW8Num34z8">
    <w:name w:val="WW8Num34z8"/>
    <w:rsid w:val="00D03642"/>
  </w:style>
  <w:style w:type="character" w:customStyle="1" w:styleId="WW8Num35z0">
    <w:name w:val="WW8Num35z0"/>
    <w:rsid w:val="00D03642"/>
    <w:rPr>
      <w:rFonts w:ascii="Symbol" w:hAnsi="Symbol" w:cs="Symbol"/>
    </w:rPr>
  </w:style>
  <w:style w:type="character" w:customStyle="1" w:styleId="WW8Num35z1">
    <w:name w:val="WW8Num35z1"/>
    <w:rsid w:val="00D03642"/>
    <w:rPr>
      <w:rFonts w:ascii="Courier New" w:hAnsi="Courier New" w:cs="Courier New"/>
    </w:rPr>
  </w:style>
  <w:style w:type="character" w:customStyle="1" w:styleId="WW8Num35z2">
    <w:name w:val="WW8Num35z2"/>
    <w:rsid w:val="00D03642"/>
    <w:rPr>
      <w:rFonts w:ascii="Wingdings" w:hAnsi="Wingdings" w:cs="Wingdings"/>
    </w:rPr>
  </w:style>
  <w:style w:type="character" w:customStyle="1" w:styleId="WW8Num36z0">
    <w:name w:val="WW8Num36z0"/>
    <w:rsid w:val="00D03642"/>
    <w:rPr>
      <w:rFonts w:ascii="Symbol" w:hAnsi="Symbol" w:cs="Symbol"/>
    </w:rPr>
  </w:style>
  <w:style w:type="character" w:customStyle="1" w:styleId="WW8Num36z1">
    <w:name w:val="WW8Num36z1"/>
    <w:rsid w:val="00D03642"/>
    <w:rPr>
      <w:rFonts w:ascii="Courier New" w:hAnsi="Courier New" w:cs="Courier New"/>
    </w:rPr>
  </w:style>
  <w:style w:type="character" w:customStyle="1" w:styleId="WW8Num36z2">
    <w:name w:val="WW8Num36z2"/>
    <w:rsid w:val="00D03642"/>
    <w:rPr>
      <w:rFonts w:ascii="Wingdings" w:hAnsi="Wingdings" w:cs="Wingdings"/>
    </w:rPr>
  </w:style>
  <w:style w:type="character" w:customStyle="1" w:styleId="WW8Num37z0">
    <w:name w:val="WW8Num37z0"/>
    <w:rsid w:val="00D03642"/>
    <w:rPr>
      <w:rFonts w:ascii="Symbol" w:hAnsi="Symbol" w:cs="Symbol"/>
    </w:rPr>
  </w:style>
  <w:style w:type="character" w:customStyle="1" w:styleId="WW8Num37z1">
    <w:name w:val="WW8Num37z1"/>
    <w:rsid w:val="00D03642"/>
    <w:rPr>
      <w:rFonts w:ascii="Courier New" w:hAnsi="Courier New" w:cs="Courier New"/>
    </w:rPr>
  </w:style>
  <w:style w:type="character" w:customStyle="1" w:styleId="WW8Num37z2">
    <w:name w:val="WW8Num37z2"/>
    <w:rsid w:val="00D03642"/>
    <w:rPr>
      <w:rFonts w:ascii="Wingdings" w:hAnsi="Wingdings" w:cs="Wingdings"/>
    </w:rPr>
  </w:style>
  <w:style w:type="character" w:customStyle="1" w:styleId="WW8Num38z0">
    <w:name w:val="WW8Num38z0"/>
    <w:rsid w:val="00D03642"/>
    <w:rPr>
      <w:rFonts w:ascii="Symbol" w:hAnsi="Symbol" w:cs="Symbol"/>
    </w:rPr>
  </w:style>
  <w:style w:type="character" w:customStyle="1" w:styleId="WW8Num38z1">
    <w:name w:val="WW8Num38z1"/>
    <w:rsid w:val="00D03642"/>
    <w:rPr>
      <w:rFonts w:ascii="Courier New" w:hAnsi="Courier New" w:cs="Courier New"/>
    </w:rPr>
  </w:style>
  <w:style w:type="character" w:customStyle="1" w:styleId="WW8Num38z2">
    <w:name w:val="WW8Num38z2"/>
    <w:rsid w:val="00D03642"/>
    <w:rPr>
      <w:rFonts w:ascii="Wingdings" w:hAnsi="Wingdings" w:cs="Wingdings"/>
    </w:rPr>
  </w:style>
  <w:style w:type="character" w:customStyle="1" w:styleId="WW8Num39z0">
    <w:name w:val="WW8Num39z0"/>
    <w:rsid w:val="00D03642"/>
    <w:rPr>
      <w:rFonts w:ascii="Symbol" w:hAnsi="Symbol" w:cs="Symbol"/>
    </w:rPr>
  </w:style>
  <w:style w:type="character" w:customStyle="1" w:styleId="WW8Num39z1">
    <w:name w:val="WW8Num39z1"/>
    <w:rsid w:val="00D03642"/>
    <w:rPr>
      <w:rFonts w:ascii="Courier New" w:hAnsi="Courier New" w:cs="Courier New"/>
    </w:rPr>
  </w:style>
  <w:style w:type="character" w:customStyle="1" w:styleId="WW8Num39z2">
    <w:name w:val="WW8Num39z2"/>
    <w:rsid w:val="00D03642"/>
    <w:rPr>
      <w:rFonts w:ascii="Wingdings" w:hAnsi="Wingdings" w:cs="Wingdings"/>
    </w:rPr>
  </w:style>
  <w:style w:type="character" w:customStyle="1" w:styleId="WW8Num40z0">
    <w:name w:val="WW8Num40z0"/>
    <w:rsid w:val="00D03642"/>
    <w:rPr>
      <w:b/>
    </w:rPr>
  </w:style>
  <w:style w:type="character" w:customStyle="1" w:styleId="WW8Num40z1">
    <w:name w:val="WW8Num40z1"/>
    <w:rsid w:val="00D03642"/>
  </w:style>
  <w:style w:type="character" w:customStyle="1" w:styleId="WW8Num40z2">
    <w:name w:val="WW8Num40z2"/>
    <w:rsid w:val="00D03642"/>
  </w:style>
  <w:style w:type="character" w:customStyle="1" w:styleId="WW8Num40z3">
    <w:name w:val="WW8Num40z3"/>
    <w:rsid w:val="00D03642"/>
  </w:style>
  <w:style w:type="character" w:customStyle="1" w:styleId="WW8Num40z4">
    <w:name w:val="WW8Num40z4"/>
    <w:rsid w:val="00D03642"/>
  </w:style>
  <w:style w:type="character" w:customStyle="1" w:styleId="WW8Num40z5">
    <w:name w:val="WW8Num40z5"/>
    <w:rsid w:val="00D03642"/>
  </w:style>
  <w:style w:type="character" w:customStyle="1" w:styleId="WW8Num40z6">
    <w:name w:val="WW8Num40z6"/>
    <w:rsid w:val="00D03642"/>
  </w:style>
  <w:style w:type="character" w:customStyle="1" w:styleId="WW8Num40z7">
    <w:name w:val="WW8Num40z7"/>
    <w:rsid w:val="00D03642"/>
  </w:style>
  <w:style w:type="character" w:customStyle="1" w:styleId="WW8Num40z8">
    <w:name w:val="WW8Num40z8"/>
    <w:rsid w:val="00D03642"/>
  </w:style>
  <w:style w:type="character" w:customStyle="1" w:styleId="WW8Num41z0">
    <w:name w:val="WW8Num41z0"/>
    <w:rsid w:val="00D03642"/>
    <w:rPr>
      <w:b/>
    </w:rPr>
  </w:style>
  <w:style w:type="character" w:customStyle="1" w:styleId="WW8Num41z1">
    <w:name w:val="WW8Num41z1"/>
    <w:rsid w:val="00D03642"/>
  </w:style>
  <w:style w:type="character" w:customStyle="1" w:styleId="WW8Num41z2">
    <w:name w:val="WW8Num41z2"/>
    <w:rsid w:val="00D03642"/>
  </w:style>
  <w:style w:type="character" w:customStyle="1" w:styleId="WW8Num41z3">
    <w:name w:val="WW8Num41z3"/>
    <w:rsid w:val="00D03642"/>
  </w:style>
  <w:style w:type="character" w:customStyle="1" w:styleId="WW8Num41z4">
    <w:name w:val="WW8Num41z4"/>
    <w:rsid w:val="00D03642"/>
  </w:style>
  <w:style w:type="character" w:customStyle="1" w:styleId="WW8Num41z5">
    <w:name w:val="WW8Num41z5"/>
    <w:rsid w:val="00D03642"/>
  </w:style>
  <w:style w:type="character" w:customStyle="1" w:styleId="WW8Num41z6">
    <w:name w:val="WW8Num41z6"/>
    <w:rsid w:val="00D03642"/>
  </w:style>
  <w:style w:type="character" w:customStyle="1" w:styleId="WW8Num41z7">
    <w:name w:val="WW8Num41z7"/>
    <w:rsid w:val="00D03642"/>
  </w:style>
  <w:style w:type="character" w:customStyle="1" w:styleId="WW8Num41z8">
    <w:name w:val="WW8Num41z8"/>
    <w:rsid w:val="00D03642"/>
  </w:style>
  <w:style w:type="character" w:customStyle="1" w:styleId="WW8Num42z0">
    <w:name w:val="WW8Num42z0"/>
    <w:rsid w:val="00D03642"/>
    <w:rPr>
      <w:rFonts w:ascii="Symbol" w:hAnsi="Symbol" w:cs="Symbol"/>
      <w:color w:val="000000"/>
      <w:sz w:val="20"/>
    </w:rPr>
  </w:style>
  <w:style w:type="character" w:customStyle="1" w:styleId="WW8Num43z0">
    <w:name w:val="WW8Num43z0"/>
    <w:rsid w:val="00D03642"/>
    <w:rPr>
      <w:rFonts w:ascii="Symbol" w:hAnsi="Symbol" w:cs="Symbol"/>
    </w:rPr>
  </w:style>
  <w:style w:type="character" w:customStyle="1" w:styleId="WW8Num43z1">
    <w:name w:val="WW8Num43z1"/>
    <w:rsid w:val="00D03642"/>
    <w:rPr>
      <w:rFonts w:ascii="Courier New" w:hAnsi="Courier New" w:cs="Courier New"/>
    </w:rPr>
  </w:style>
  <w:style w:type="character" w:customStyle="1" w:styleId="WW8Num43z2">
    <w:name w:val="WW8Num43z2"/>
    <w:rsid w:val="00D03642"/>
    <w:rPr>
      <w:rFonts w:ascii="Wingdings" w:hAnsi="Wingdings" w:cs="Wingdings"/>
    </w:rPr>
  </w:style>
  <w:style w:type="character" w:customStyle="1" w:styleId="WW8Num44z0">
    <w:name w:val="WW8Num44z0"/>
    <w:rsid w:val="00D03642"/>
    <w:rPr>
      <w:rFonts w:ascii="Verdana" w:hAnsi="Verdana" w:cs="Verdana"/>
      <w:b/>
      <w:lang w:val="bg-BG"/>
    </w:rPr>
  </w:style>
  <w:style w:type="character" w:customStyle="1" w:styleId="WW8Num44z1">
    <w:name w:val="WW8Num44z1"/>
    <w:rsid w:val="00D03642"/>
  </w:style>
  <w:style w:type="character" w:customStyle="1" w:styleId="WW8Num44z2">
    <w:name w:val="WW8Num44z2"/>
    <w:rsid w:val="00D03642"/>
  </w:style>
  <w:style w:type="character" w:customStyle="1" w:styleId="WW8Num44z3">
    <w:name w:val="WW8Num44z3"/>
    <w:rsid w:val="00D03642"/>
  </w:style>
  <w:style w:type="character" w:customStyle="1" w:styleId="WW8Num44z4">
    <w:name w:val="WW8Num44z4"/>
    <w:rsid w:val="00D03642"/>
  </w:style>
  <w:style w:type="character" w:customStyle="1" w:styleId="WW8Num44z5">
    <w:name w:val="WW8Num44z5"/>
    <w:rsid w:val="00D03642"/>
  </w:style>
  <w:style w:type="character" w:customStyle="1" w:styleId="WW8Num44z6">
    <w:name w:val="WW8Num44z6"/>
    <w:rsid w:val="00D03642"/>
  </w:style>
  <w:style w:type="character" w:customStyle="1" w:styleId="WW8Num44z7">
    <w:name w:val="WW8Num44z7"/>
    <w:rsid w:val="00D03642"/>
  </w:style>
  <w:style w:type="character" w:customStyle="1" w:styleId="WW8Num44z8">
    <w:name w:val="WW8Num44z8"/>
    <w:rsid w:val="00D03642"/>
  </w:style>
  <w:style w:type="character" w:customStyle="1" w:styleId="WW8Num45z0">
    <w:name w:val="WW8Num45z0"/>
    <w:rsid w:val="00D03642"/>
    <w:rPr>
      <w:rFonts w:ascii="Symbol" w:hAnsi="Symbol" w:cs="Symbol"/>
    </w:rPr>
  </w:style>
  <w:style w:type="character" w:customStyle="1" w:styleId="WW8Num46z0">
    <w:name w:val="WW8Num46z0"/>
    <w:rsid w:val="00D03642"/>
    <w:rPr>
      <w:rFonts w:ascii="Symbol" w:hAnsi="Symbol" w:cs="Symbol"/>
      <w:color w:val="000000"/>
      <w:sz w:val="20"/>
      <w:lang w:val="ru-RU"/>
    </w:rPr>
  </w:style>
  <w:style w:type="character" w:customStyle="1" w:styleId="WW8Num47z0">
    <w:name w:val="WW8Num47z0"/>
    <w:rsid w:val="00D03642"/>
    <w:rPr>
      <w:rFonts w:ascii="Symbol" w:hAnsi="Symbol" w:cs="Symbol"/>
    </w:rPr>
  </w:style>
  <w:style w:type="character" w:customStyle="1" w:styleId="WW8Num47z1">
    <w:name w:val="WW8Num47z1"/>
    <w:rsid w:val="00D03642"/>
    <w:rPr>
      <w:rFonts w:ascii="Courier New" w:hAnsi="Courier New" w:cs="Courier New"/>
    </w:rPr>
  </w:style>
  <w:style w:type="character" w:customStyle="1" w:styleId="WW8Num47z2">
    <w:name w:val="WW8Num47z2"/>
    <w:rsid w:val="00D03642"/>
    <w:rPr>
      <w:rFonts w:ascii="Wingdings" w:hAnsi="Wingdings" w:cs="Wingdings"/>
    </w:rPr>
  </w:style>
  <w:style w:type="character" w:customStyle="1" w:styleId="WW8Num48z0">
    <w:name w:val="WW8Num48z0"/>
    <w:rsid w:val="00D03642"/>
  </w:style>
  <w:style w:type="character" w:customStyle="1" w:styleId="WW8Num48z1">
    <w:name w:val="WW8Num48z1"/>
    <w:rsid w:val="00D03642"/>
  </w:style>
  <w:style w:type="character" w:customStyle="1" w:styleId="WW8Num48z2">
    <w:name w:val="WW8Num48z2"/>
    <w:rsid w:val="00D03642"/>
  </w:style>
  <w:style w:type="character" w:customStyle="1" w:styleId="WW8Num48z3">
    <w:name w:val="WW8Num48z3"/>
    <w:rsid w:val="00D03642"/>
  </w:style>
  <w:style w:type="character" w:customStyle="1" w:styleId="WW8Num48z4">
    <w:name w:val="WW8Num48z4"/>
    <w:rsid w:val="00D03642"/>
  </w:style>
  <w:style w:type="character" w:customStyle="1" w:styleId="WW8Num48z5">
    <w:name w:val="WW8Num48z5"/>
    <w:rsid w:val="00D03642"/>
  </w:style>
  <w:style w:type="character" w:customStyle="1" w:styleId="WW8Num48z6">
    <w:name w:val="WW8Num48z6"/>
    <w:rsid w:val="00D03642"/>
  </w:style>
  <w:style w:type="character" w:customStyle="1" w:styleId="WW8Num48z7">
    <w:name w:val="WW8Num48z7"/>
    <w:rsid w:val="00D03642"/>
  </w:style>
  <w:style w:type="character" w:customStyle="1" w:styleId="WW8Num48z8">
    <w:name w:val="WW8Num48z8"/>
    <w:rsid w:val="00D03642"/>
  </w:style>
  <w:style w:type="character" w:customStyle="1" w:styleId="WW8Num49z0">
    <w:name w:val="WW8Num49z0"/>
    <w:rsid w:val="00D03642"/>
    <w:rPr>
      <w:rFonts w:ascii="Times New Roman" w:eastAsia="Times New Roman" w:hAnsi="Times New Roman" w:cs="Times New Roman"/>
    </w:rPr>
  </w:style>
  <w:style w:type="character" w:customStyle="1" w:styleId="WW8Num49z1">
    <w:name w:val="WW8Num49z1"/>
    <w:rsid w:val="00D03642"/>
    <w:rPr>
      <w:rFonts w:ascii="Courier New" w:hAnsi="Courier New" w:cs="Courier New"/>
    </w:rPr>
  </w:style>
  <w:style w:type="character" w:customStyle="1" w:styleId="WW8Num49z2">
    <w:name w:val="WW8Num49z2"/>
    <w:rsid w:val="00D03642"/>
    <w:rPr>
      <w:rFonts w:ascii="Wingdings" w:hAnsi="Wingdings" w:cs="Wingdings"/>
    </w:rPr>
  </w:style>
  <w:style w:type="character" w:customStyle="1" w:styleId="WW8Num49z3">
    <w:name w:val="WW8Num49z3"/>
    <w:rsid w:val="00D03642"/>
    <w:rPr>
      <w:rFonts w:ascii="Symbol" w:hAnsi="Symbol" w:cs="Symbol"/>
    </w:rPr>
  </w:style>
  <w:style w:type="character" w:customStyle="1" w:styleId="WW8Num50z0">
    <w:name w:val="WW8Num50z0"/>
    <w:rsid w:val="00D03642"/>
    <w:rPr>
      <w:rFonts w:ascii="Symbol" w:hAnsi="Symbol" w:cs="Symbol"/>
    </w:rPr>
  </w:style>
  <w:style w:type="character" w:customStyle="1" w:styleId="WW8Num50z1">
    <w:name w:val="WW8Num50z1"/>
    <w:rsid w:val="00D03642"/>
  </w:style>
  <w:style w:type="character" w:customStyle="1" w:styleId="WW8Num50z2">
    <w:name w:val="WW8Num50z2"/>
    <w:rsid w:val="00D03642"/>
  </w:style>
  <w:style w:type="character" w:customStyle="1" w:styleId="WW8Num50z3">
    <w:name w:val="WW8Num50z3"/>
    <w:rsid w:val="00D03642"/>
  </w:style>
  <w:style w:type="character" w:customStyle="1" w:styleId="WW8Num50z4">
    <w:name w:val="WW8Num50z4"/>
    <w:rsid w:val="00D03642"/>
  </w:style>
  <w:style w:type="character" w:customStyle="1" w:styleId="WW8Num50z5">
    <w:name w:val="WW8Num50z5"/>
    <w:rsid w:val="00D03642"/>
  </w:style>
  <w:style w:type="character" w:customStyle="1" w:styleId="WW8Num50z6">
    <w:name w:val="WW8Num50z6"/>
    <w:rsid w:val="00D03642"/>
  </w:style>
  <w:style w:type="character" w:customStyle="1" w:styleId="WW8Num50z7">
    <w:name w:val="WW8Num50z7"/>
    <w:rsid w:val="00D03642"/>
  </w:style>
  <w:style w:type="character" w:customStyle="1" w:styleId="WW8Num50z8">
    <w:name w:val="WW8Num50z8"/>
    <w:rsid w:val="00D03642"/>
  </w:style>
  <w:style w:type="character" w:customStyle="1" w:styleId="WW8NumSt46z0">
    <w:name w:val="WW8NumSt46z0"/>
    <w:rsid w:val="00D03642"/>
    <w:rPr>
      <w:rFonts w:ascii="Times New Roman" w:hAnsi="Times New Roman" w:cs="Times New Roman"/>
    </w:rPr>
  </w:style>
  <w:style w:type="character" w:customStyle="1" w:styleId="Bullets">
    <w:name w:val="Bullets"/>
    <w:rsid w:val="00D03642"/>
    <w:rPr>
      <w:rFonts w:ascii="OpenSymbol" w:eastAsia="OpenSymbol" w:hAnsi="OpenSymbol" w:cs="OpenSymbol"/>
      <w:sz w:val="24"/>
      <w:szCs w:val="24"/>
    </w:rPr>
  </w:style>
  <w:style w:type="character" w:customStyle="1" w:styleId="ab">
    <w:name w:val="Съдържание_"/>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ac">
    <w:name w:val="Съдържание"/>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21">
    <w:name w:val="Съдържание (2)_"/>
    <w:rsid w:val="00D03642"/>
    <w:rPr>
      <w:rFonts w:ascii="Times New Roman" w:eastAsia="Times New Roman" w:hAnsi="Times New Roman" w:cs="Times New Roman"/>
      <w:b w:val="0"/>
      <w:bCs w:val="0"/>
      <w:i w:val="0"/>
      <w:iCs w:val="0"/>
      <w:caps w:val="0"/>
      <w:smallCaps w:val="0"/>
      <w:strike w:val="0"/>
      <w:dstrike w:val="0"/>
      <w:spacing w:val="0"/>
      <w:sz w:val="16"/>
      <w:szCs w:val="16"/>
    </w:rPr>
  </w:style>
  <w:style w:type="character" w:customStyle="1" w:styleId="22">
    <w:name w:val="Съдържание (2)"/>
    <w:rsid w:val="00D03642"/>
    <w:rPr>
      <w:rFonts w:ascii="Times New Roman" w:eastAsia="Times New Roman" w:hAnsi="Times New Roman" w:cs="Times New Roman"/>
      <w:b w:val="0"/>
      <w:bCs w:val="0"/>
      <w:i w:val="0"/>
      <w:iCs w:val="0"/>
      <w:caps w:val="0"/>
      <w:smallCaps w:val="0"/>
      <w:strike w:val="0"/>
      <w:dstrike w:val="0"/>
      <w:spacing w:val="0"/>
      <w:sz w:val="16"/>
      <w:szCs w:val="16"/>
    </w:rPr>
  </w:style>
  <w:style w:type="character" w:customStyle="1" w:styleId="12">
    <w:name w:val="Основен текст1"/>
    <w:rsid w:val="00D03642"/>
    <w:rPr>
      <w:rFonts w:ascii="Times New Roman" w:eastAsia="Times New Roman" w:hAnsi="Times New Roman" w:cs="Times New Roman"/>
      <w:b w:val="0"/>
      <w:bCs w:val="0"/>
      <w:i w:val="0"/>
      <w:iCs w:val="0"/>
      <w:caps w:val="0"/>
      <w:smallCaps w:val="0"/>
      <w:strike w:val="0"/>
      <w:dstrike w:val="0"/>
      <w:spacing w:val="0"/>
      <w:sz w:val="14"/>
      <w:szCs w:val="14"/>
    </w:rPr>
  </w:style>
  <w:style w:type="character" w:customStyle="1" w:styleId="31">
    <w:name w:val="Основен текст (3)_"/>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32">
    <w:name w:val="Основен текст (3)"/>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33">
    <w:name w:val="Заглавие #3_"/>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34">
    <w:name w:val="Заглавие #3"/>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ListLabel21">
    <w:name w:val="ListLabel 21"/>
    <w:rsid w:val="00D03642"/>
    <w:rPr>
      <w:rFonts w:ascii="Verdana" w:hAnsi="Verdana" w:cs="Verdana"/>
      <w:b/>
      <w:bCs w:val="0"/>
      <w:i w:val="0"/>
      <w:iCs w:val="0"/>
      <w:caps w:val="0"/>
      <w:smallCaps w:val="0"/>
      <w:strike w:val="0"/>
      <w:dstrike w:val="0"/>
      <w:color w:val="000000"/>
      <w:spacing w:val="0"/>
      <w:w w:val="100"/>
      <w:sz w:val="20"/>
      <w:szCs w:val="20"/>
      <w:u w:val="none"/>
    </w:rPr>
  </w:style>
  <w:style w:type="character" w:customStyle="1" w:styleId="ListLabel22">
    <w:name w:val="ListLabel 22"/>
    <w:rsid w:val="00D03642"/>
    <w:rPr>
      <w:b w:val="0"/>
      <w:bCs w:val="0"/>
      <w:i w:val="0"/>
      <w:iCs w:val="0"/>
      <w:caps w:val="0"/>
      <w:smallCaps w:val="0"/>
      <w:strike w:val="0"/>
      <w:dstrike w:val="0"/>
      <w:color w:val="000000"/>
      <w:spacing w:val="0"/>
      <w:w w:val="100"/>
      <w:sz w:val="24"/>
      <w:szCs w:val="24"/>
      <w:u w:val="none"/>
    </w:rPr>
  </w:style>
  <w:style w:type="character" w:customStyle="1" w:styleId="35">
    <w:name w:val="Основен текст (3) + Удебелен"/>
    <w:rsid w:val="00D03642"/>
    <w:rPr>
      <w:rFonts w:ascii="Times New Roman" w:eastAsia="Times New Roman" w:hAnsi="Times New Roman" w:cs="Times New Roman"/>
      <w:b/>
      <w:bCs/>
      <w:i w:val="0"/>
      <w:iCs w:val="0"/>
      <w:caps w:val="0"/>
      <w:smallCaps w:val="0"/>
      <w:strike w:val="0"/>
      <w:dstrike w:val="0"/>
      <w:spacing w:val="0"/>
      <w:sz w:val="24"/>
      <w:szCs w:val="24"/>
    </w:rPr>
  </w:style>
  <w:style w:type="character" w:customStyle="1" w:styleId="36">
    <w:name w:val="Основен текст (3) + Курсив"/>
    <w:rsid w:val="00D03642"/>
    <w:rPr>
      <w:rFonts w:ascii="Times New Roman" w:eastAsia="Times New Roman" w:hAnsi="Times New Roman" w:cs="Times New Roman"/>
      <w:b w:val="0"/>
      <w:bCs w:val="0"/>
      <w:i/>
      <w:iCs/>
      <w:caps w:val="0"/>
      <w:smallCaps w:val="0"/>
      <w:strike w:val="0"/>
      <w:dstrike w:val="0"/>
      <w:spacing w:val="0"/>
      <w:sz w:val="24"/>
      <w:szCs w:val="24"/>
    </w:rPr>
  </w:style>
  <w:style w:type="character" w:customStyle="1" w:styleId="41">
    <w:name w:val="Основен текст (4) + Не е курсив"/>
    <w:rsid w:val="00D03642"/>
    <w:rPr>
      <w:rFonts w:ascii="Times New Roman" w:eastAsia="Times New Roman" w:hAnsi="Times New Roman" w:cs="Times New Roman"/>
      <w:b w:val="0"/>
      <w:bCs w:val="0"/>
      <w:i/>
      <w:iCs/>
      <w:caps w:val="0"/>
      <w:smallCaps w:val="0"/>
      <w:strike w:val="0"/>
      <w:dstrike w:val="0"/>
      <w:spacing w:val="0"/>
      <w:sz w:val="24"/>
      <w:szCs w:val="24"/>
    </w:rPr>
  </w:style>
  <w:style w:type="character" w:customStyle="1" w:styleId="37">
    <w:name w:val="Заглавие #3 + Не е удебелен"/>
    <w:rsid w:val="00D03642"/>
    <w:rPr>
      <w:rFonts w:ascii="Times New Roman" w:eastAsia="Times New Roman" w:hAnsi="Times New Roman" w:cs="Times New Roman"/>
      <w:b/>
      <w:bCs/>
      <w:i w:val="0"/>
      <w:iCs w:val="0"/>
      <w:caps w:val="0"/>
      <w:smallCaps w:val="0"/>
      <w:strike w:val="0"/>
      <w:dstrike w:val="0"/>
      <w:spacing w:val="0"/>
      <w:sz w:val="24"/>
      <w:szCs w:val="24"/>
    </w:rPr>
  </w:style>
  <w:style w:type="character" w:customStyle="1" w:styleId="ListLabel20">
    <w:name w:val="ListLabel 20"/>
    <w:rsid w:val="00D03642"/>
    <w:rPr>
      <w:b/>
      <w:bCs/>
      <w:i w:val="0"/>
      <w:iCs w:val="0"/>
      <w:caps w:val="0"/>
      <w:smallCaps w:val="0"/>
      <w:strike w:val="0"/>
      <w:dstrike w:val="0"/>
      <w:color w:val="000000"/>
      <w:spacing w:val="0"/>
      <w:w w:val="100"/>
      <w:sz w:val="20"/>
      <w:szCs w:val="20"/>
      <w:u w:val="none"/>
    </w:rPr>
  </w:style>
  <w:style w:type="character" w:customStyle="1" w:styleId="ListLabel24">
    <w:name w:val="ListLabel 24"/>
    <w:rsid w:val="00D03642"/>
    <w:rPr>
      <w:rFonts w:cs="Times New Roman"/>
    </w:rPr>
  </w:style>
  <w:style w:type="character" w:customStyle="1" w:styleId="ListLabel25">
    <w:name w:val="ListLabel 25"/>
    <w:rsid w:val="00D03642"/>
    <w:rPr>
      <w:rFonts w:cs="Courier New"/>
    </w:rPr>
  </w:style>
  <w:style w:type="character" w:customStyle="1" w:styleId="ListLabel26">
    <w:name w:val="ListLabel 26"/>
    <w:rsid w:val="00D03642"/>
    <w:rPr>
      <w:rFonts w:cs="Wingdings"/>
    </w:rPr>
  </w:style>
  <w:style w:type="character" w:customStyle="1" w:styleId="ListLabel27">
    <w:name w:val="ListLabel 27"/>
    <w:rsid w:val="00D03642"/>
    <w:rPr>
      <w:rFonts w:cs="Symbol"/>
    </w:rPr>
  </w:style>
  <w:style w:type="character" w:customStyle="1" w:styleId="ListLabel23">
    <w:name w:val="ListLabel 23"/>
    <w:rsid w:val="00D03642"/>
    <w:rPr>
      <w:rFonts w:ascii="Verdana" w:hAnsi="Verdana" w:cs="Verdana"/>
      <w:b w:val="0"/>
      <w:bCs/>
      <w:i w:val="0"/>
      <w:iCs w:val="0"/>
      <w:caps w:val="0"/>
      <w:smallCaps w:val="0"/>
      <w:strike w:val="0"/>
      <w:dstrike w:val="0"/>
      <w:color w:val="000000"/>
      <w:spacing w:val="0"/>
      <w:w w:val="100"/>
      <w:sz w:val="20"/>
      <w:szCs w:val="20"/>
      <w:u w:val="none"/>
    </w:rPr>
  </w:style>
  <w:style w:type="character" w:customStyle="1" w:styleId="newdocreference1">
    <w:name w:val="newdocreference1"/>
    <w:rsid w:val="00D03642"/>
    <w:rPr>
      <w:i w:val="0"/>
      <w:iCs w:val="0"/>
      <w:color w:val="0000FF"/>
      <w:u w:val="single"/>
    </w:rPr>
  </w:style>
  <w:style w:type="character" w:customStyle="1" w:styleId="23">
    <w:name w:val="Основен текст (2)_"/>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24">
    <w:name w:val="Основен текст (2)"/>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25">
    <w:name w:val="Съдържание 2 Знак"/>
    <w:rsid w:val="00D03642"/>
    <w:rPr>
      <w:rFonts w:ascii="Times New Roman" w:hAnsi="Times New Roman" w:cs="Times New Roman"/>
      <w:sz w:val="24"/>
      <w:szCs w:val="24"/>
      <w:shd w:val="clear" w:color="auto" w:fill="FFFFFF"/>
    </w:rPr>
  </w:style>
  <w:style w:type="character" w:customStyle="1" w:styleId="38">
    <w:name w:val="Съдържание (3)"/>
    <w:rsid w:val="00D03642"/>
    <w:rPr>
      <w:rFonts w:ascii="Times New Roman" w:hAnsi="Times New Roman" w:cs="Times New Roman"/>
      <w:sz w:val="24"/>
      <w:szCs w:val="24"/>
      <w:shd w:val="clear" w:color="auto" w:fill="FFFFFF"/>
    </w:rPr>
  </w:style>
  <w:style w:type="character" w:styleId="ad">
    <w:name w:val="Hyperlink"/>
    <w:rsid w:val="00D03642"/>
    <w:rPr>
      <w:color w:val="000080"/>
      <w:u w:val="single"/>
    </w:rPr>
  </w:style>
  <w:style w:type="character" w:customStyle="1" w:styleId="NumberingSymbols">
    <w:name w:val="Numbering Symbols"/>
    <w:rsid w:val="00D03642"/>
    <w:rPr>
      <w:rFonts w:ascii="Verdana" w:hAnsi="Verdana" w:cs="Verdana"/>
      <w:b/>
      <w:bCs/>
      <w:sz w:val="20"/>
      <w:szCs w:val="20"/>
    </w:rPr>
  </w:style>
  <w:style w:type="paragraph" w:customStyle="1" w:styleId="Heading">
    <w:name w:val="Heading"/>
    <w:basedOn w:val="a"/>
    <w:next w:val="ae"/>
    <w:rsid w:val="00D03642"/>
    <w:pPr>
      <w:tabs>
        <w:tab w:val="left" w:pos="8080"/>
      </w:tabs>
      <w:suppressAutoHyphens/>
      <w:spacing w:after="0" w:line="240" w:lineRule="auto"/>
      <w:jc w:val="center"/>
    </w:pPr>
    <w:rPr>
      <w:rFonts w:ascii="Times New Roman" w:eastAsia="Times New Roman" w:hAnsi="Times New Roman" w:cs="Times New Roman"/>
      <w:b/>
      <w:sz w:val="20"/>
      <w:szCs w:val="20"/>
      <w:lang w:eastAsia="zh-CN"/>
    </w:rPr>
  </w:style>
  <w:style w:type="paragraph" w:styleId="ae">
    <w:name w:val="Body Text"/>
    <w:basedOn w:val="a"/>
    <w:link w:val="af"/>
    <w:rsid w:val="00D03642"/>
    <w:pPr>
      <w:widowControl w:val="0"/>
      <w:suppressAutoHyphens/>
      <w:spacing w:after="0" w:line="240" w:lineRule="auto"/>
    </w:pPr>
    <w:rPr>
      <w:rFonts w:ascii="Garamond" w:eastAsia="Times New Roman" w:hAnsi="Garamond" w:cs="Garamond"/>
      <w:sz w:val="28"/>
      <w:szCs w:val="20"/>
      <w:lang w:val="en-AU" w:eastAsia="zh-CN"/>
    </w:rPr>
  </w:style>
  <w:style w:type="character" w:customStyle="1" w:styleId="af">
    <w:name w:val="Основен текст Знак"/>
    <w:basedOn w:val="a0"/>
    <w:link w:val="ae"/>
    <w:rsid w:val="00D03642"/>
    <w:rPr>
      <w:rFonts w:ascii="Garamond" w:eastAsia="Times New Roman" w:hAnsi="Garamond" w:cs="Garamond"/>
      <w:sz w:val="28"/>
      <w:szCs w:val="20"/>
      <w:lang w:val="en-AU" w:eastAsia="zh-CN"/>
    </w:rPr>
  </w:style>
  <w:style w:type="paragraph" w:styleId="af0">
    <w:name w:val="List"/>
    <w:basedOn w:val="ae"/>
    <w:rsid w:val="00D03642"/>
    <w:rPr>
      <w:rFonts w:cs="FreeSans"/>
    </w:rPr>
  </w:style>
  <w:style w:type="paragraph" w:styleId="af1">
    <w:name w:val="caption"/>
    <w:basedOn w:val="a"/>
    <w:qFormat/>
    <w:rsid w:val="00D03642"/>
    <w:pPr>
      <w:suppressLineNumbers/>
      <w:suppressAutoHyphens/>
      <w:spacing w:before="120" w:after="120" w:line="240" w:lineRule="auto"/>
    </w:pPr>
    <w:rPr>
      <w:rFonts w:ascii="Times New Roman" w:eastAsia="Times New Roman" w:hAnsi="Times New Roman" w:cs="FreeSans"/>
      <w:i/>
      <w:iCs/>
      <w:sz w:val="24"/>
      <w:szCs w:val="24"/>
      <w:lang w:val="en-AU" w:eastAsia="zh-CN"/>
    </w:rPr>
  </w:style>
  <w:style w:type="paragraph" w:customStyle="1" w:styleId="Index">
    <w:name w:val="Index"/>
    <w:basedOn w:val="a"/>
    <w:rsid w:val="00D03642"/>
    <w:pPr>
      <w:suppressLineNumbers/>
      <w:suppressAutoHyphens/>
      <w:spacing w:after="0" w:line="240" w:lineRule="auto"/>
    </w:pPr>
    <w:rPr>
      <w:rFonts w:ascii="Times New Roman" w:eastAsia="Times New Roman" w:hAnsi="Times New Roman" w:cs="FreeSans"/>
      <w:sz w:val="20"/>
      <w:szCs w:val="20"/>
      <w:lang w:val="en-AU" w:eastAsia="zh-CN"/>
    </w:rPr>
  </w:style>
  <w:style w:type="paragraph" w:customStyle="1" w:styleId="13">
    <w:name w:val="Заглавие1"/>
    <w:basedOn w:val="Heading"/>
    <w:next w:val="ae"/>
    <w:rsid w:val="00D03642"/>
    <w:rPr>
      <w:bCs/>
      <w:sz w:val="56"/>
      <w:szCs w:val="56"/>
    </w:rPr>
  </w:style>
  <w:style w:type="paragraph" w:customStyle="1" w:styleId="14">
    <w:name w:val="Надпис1"/>
    <w:basedOn w:val="a"/>
    <w:rsid w:val="00D03642"/>
    <w:pPr>
      <w:suppressLineNumbers/>
      <w:suppressAutoHyphens/>
      <w:spacing w:before="120" w:after="120" w:line="240" w:lineRule="auto"/>
    </w:pPr>
    <w:rPr>
      <w:rFonts w:ascii="Times New Roman" w:eastAsia="Times New Roman" w:hAnsi="Times New Roman" w:cs="FreeSans"/>
      <w:i/>
      <w:iCs/>
      <w:sz w:val="24"/>
      <w:szCs w:val="24"/>
      <w:lang w:val="en-AU" w:eastAsia="zh-CN"/>
    </w:rPr>
  </w:style>
  <w:style w:type="paragraph" w:customStyle="1" w:styleId="af2">
    <w:name w:val="Указател"/>
    <w:basedOn w:val="a"/>
    <w:rsid w:val="00D03642"/>
    <w:pPr>
      <w:suppressLineNumbers/>
      <w:suppressAutoHyphens/>
      <w:spacing w:after="0" w:line="240" w:lineRule="auto"/>
    </w:pPr>
    <w:rPr>
      <w:rFonts w:ascii="Times New Roman" w:eastAsia="Times New Roman" w:hAnsi="Times New Roman" w:cs="FreeSans"/>
      <w:sz w:val="20"/>
      <w:szCs w:val="20"/>
      <w:lang w:val="en-AU" w:eastAsia="zh-CN"/>
    </w:rPr>
  </w:style>
  <w:style w:type="paragraph" w:styleId="39">
    <w:name w:val="Body Text 3"/>
    <w:basedOn w:val="a"/>
    <w:link w:val="3a"/>
    <w:rsid w:val="00D03642"/>
    <w:pPr>
      <w:widowControl w:val="0"/>
      <w:tabs>
        <w:tab w:val="left" w:pos="284"/>
      </w:tabs>
      <w:suppressAutoHyphens/>
      <w:spacing w:after="0" w:line="240" w:lineRule="auto"/>
      <w:jc w:val="both"/>
    </w:pPr>
    <w:rPr>
      <w:rFonts w:ascii="Arial" w:eastAsia="Times New Roman" w:hAnsi="Arial" w:cs="Arial"/>
      <w:sz w:val="28"/>
      <w:szCs w:val="20"/>
      <w:lang w:val="en-AU" w:eastAsia="zh-CN"/>
    </w:rPr>
  </w:style>
  <w:style w:type="character" w:customStyle="1" w:styleId="3a">
    <w:name w:val="Основен текст 3 Знак"/>
    <w:basedOn w:val="a0"/>
    <w:link w:val="39"/>
    <w:rsid w:val="00D03642"/>
    <w:rPr>
      <w:rFonts w:ascii="Arial" w:eastAsia="Times New Roman" w:hAnsi="Arial" w:cs="Arial"/>
      <w:sz w:val="28"/>
      <w:szCs w:val="20"/>
      <w:lang w:val="en-AU" w:eastAsia="zh-CN"/>
    </w:rPr>
  </w:style>
  <w:style w:type="paragraph" w:styleId="3b">
    <w:name w:val="Body Text Indent 3"/>
    <w:basedOn w:val="a"/>
    <w:link w:val="3c"/>
    <w:rsid w:val="00D03642"/>
    <w:pPr>
      <w:suppressAutoHyphens/>
      <w:spacing w:after="0" w:line="240" w:lineRule="auto"/>
      <w:ind w:firstLine="720"/>
      <w:jc w:val="both"/>
    </w:pPr>
    <w:rPr>
      <w:rFonts w:ascii="Times New Roman" w:eastAsia="Times New Roman" w:hAnsi="Times New Roman" w:cs="Times New Roman"/>
      <w:b/>
      <w:sz w:val="28"/>
      <w:szCs w:val="20"/>
      <w:lang w:eastAsia="zh-CN"/>
    </w:rPr>
  </w:style>
  <w:style w:type="character" w:customStyle="1" w:styleId="3c">
    <w:name w:val="Основен текст с отстъп 3 Знак"/>
    <w:basedOn w:val="a0"/>
    <w:link w:val="3b"/>
    <w:rsid w:val="00D03642"/>
    <w:rPr>
      <w:rFonts w:ascii="Times New Roman" w:eastAsia="Times New Roman" w:hAnsi="Times New Roman" w:cs="Times New Roman"/>
      <w:b/>
      <w:sz w:val="28"/>
      <w:szCs w:val="20"/>
      <w:lang w:eastAsia="zh-CN"/>
    </w:rPr>
  </w:style>
  <w:style w:type="paragraph" w:styleId="26">
    <w:name w:val="Body Text 2"/>
    <w:basedOn w:val="a"/>
    <w:link w:val="27"/>
    <w:rsid w:val="00D03642"/>
    <w:pPr>
      <w:tabs>
        <w:tab w:val="left" w:pos="8080"/>
      </w:tabs>
      <w:suppressAutoHyphens/>
      <w:spacing w:after="0" w:line="240" w:lineRule="auto"/>
      <w:jc w:val="both"/>
    </w:pPr>
    <w:rPr>
      <w:rFonts w:ascii="Times New Roman" w:eastAsia="Times New Roman" w:hAnsi="Times New Roman" w:cs="Times New Roman"/>
      <w:sz w:val="20"/>
      <w:szCs w:val="20"/>
      <w:lang w:eastAsia="zh-CN"/>
    </w:rPr>
  </w:style>
  <w:style w:type="character" w:customStyle="1" w:styleId="27">
    <w:name w:val="Основен текст 2 Знак"/>
    <w:basedOn w:val="a0"/>
    <w:link w:val="26"/>
    <w:rsid w:val="00D03642"/>
    <w:rPr>
      <w:rFonts w:ascii="Times New Roman" w:eastAsia="Times New Roman" w:hAnsi="Times New Roman" w:cs="Times New Roman"/>
      <w:sz w:val="20"/>
      <w:szCs w:val="20"/>
      <w:lang w:eastAsia="zh-CN"/>
    </w:rPr>
  </w:style>
  <w:style w:type="paragraph" w:styleId="af3">
    <w:name w:val="Body Text Indent"/>
    <w:basedOn w:val="a"/>
    <w:link w:val="af4"/>
    <w:rsid w:val="00D03642"/>
    <w:pPr>
      <w:suppressAutoHyphens/>
      <w:spacing w:after="0" w:line="240" w:lineRule="auto"/>
      <w:ind w:firstLine="720"/>
      <w:jc w:val="both"/>
    </w:pPr>
    <w:rPr>
      <w:rFonts w:ascii="Times New Roman" w:eastAsia="Times New Roman" w:hAnsi="Times New Roman" w:cs="Times New Roman"/>
      <w:sz w:val="28"/>
      <w:szCs w:val="20"/>
      <w:lang w:eastAsia="zh-CN"/>
    </w:rPr>
  </w:style>
  <w:style w:type="character" w:customStyle="1" w:styleId="af4">
    <w:name w:val="Основен текст с отстъп Знак"/>
    <w:basedOn w:val="a0"/>
    <w:link w:val="af3"/>
    <w:rsid w:val="00D03642"/>
    <w:rPr>
      <w:rFonts w:ascii="Times New Roman" w:eastAsia="Times New Roman" w:hAnsi="Times New Roman" w:cs="Times New Roman"/>
      <w:sz w:val="28"/>
      <w:szCs w:val="20"/>
      <w:lang w:eastAsia="zh-CN"/>
    </w:rPr>
  </w:style>
  <w:style w:type="paragraph" w:styleId="28">
    <w:name w:val="Body Text Indent 2"/>
    <w:basedOn w:val="a"/>
    <w:link w:val="29"/>
    <w:rsid w:val="00D03642"/>
    <w:pPr>
      <w:suppressAutoHyphens/>
      <w:spacing w:after="0" w:line="240" w:lineRule="auto"/>
      <w:ind w:firstLine="720"/>
      <w:jc w:val="both"/>
    </w:pPr>
    <w:rPr>
      <w:rFonts w:ascii="Times New Roman" w:eastAsia="Times New Roman" w:hAnsi="Times New Roman" w:cs="Times New Roman"/>
      <w:sz w:val="24"/>
      <w:szCs w:val="20"/>
      <w:lang w:eastAsia="zh-CN"/>
    </w:rPr>
  </w:style>
  <w:style w:type="character" w:customStyle="1" w:styleId="29">
    <w:name w:val="Основен текст с отстъп 2 Знак"/>
    <w:basedOn w:val="a0"/>
    <w:link w:val="28"/>
    <w:rsid w:val="00D03642"/>
    <w:rPr>
      <w:rFonts w:ascii="Times New Roman" w:eastAsia="Times New Roman" w:hAnsi="Times New Roman" w:cs="Times New Roman"/>
      <w:sz w:val="24"/>
      <w:szCs w:val="20"/>
      <w:lang w:eastAsia="zh-CN"/>
    </w:rPr>
  </w:style>
  <w:style w:type="paragraph" w:customStyle="1" w:styleId="BodyTextgorskatexnika">
    <w:name w:val="Body Text.gorska texnika"/>
    <w:basedOn w:val="a"/>
    <w:rsid w:val="00D0364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CharChar">
    <w:name w:val="Знак Char Char 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af5">
    <w:name w:val="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af6">
    <w:name w:val="Знак Знак 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af7">
    <w:name w:val="Знак 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1CharChar1CharCharCharChar1">
    <w:name w:val="Знак Знак1 Char Char1 Знак Знак Char Char Знак Знак Char Char1 Знак 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Char">
    <w:name w:val="Char"/>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FrameContents">
    <w:name w:val="Frame Contents"/>
    <w:basedOn w:val="a"/>
    <w:rsid w:val="00D03642"/>
    <w:pPr>
      <w:suppressAutoHyphens/>
      <w:spacing w:after="0" w:line="240" w:lineRule="auto"/>
    </w:pPr>
    <w:rPr>
      <w:rFonts w:ascii="Times New Roman" w:eastAsia="Times New Roman" w:hAnsi="Times New Roman" w:cs="Times New Roman"/>
      <w:sz w:val="20"/>
      <w:szCs w:val="20"/>
      <w:lang w:val="en-AU" w:eastAsia="zh-CN"/>
    </w:rPr>
  </w:style>
  <w:style w:type="paragraph" w:customStyle="1" w:styleId="title1">
    <w:name w:val="title1"/>
    <w:basedOn w:val="a"/>
    <w:rsid w:val="00D03642"/>
    <w:pPr>
      <w:suppressAutoHyphens/>
      <w:spacing w:before="280" w:after="280" w:line="240" w:lineRule="auto"/>
      <w:jc w:val="center"/>
      <w:textAlignment w:val="center"/>
    </w:pPr>
    <w:rPr>
      <w:rFonts w:ascii="Times New Roman" w:eastAsia="Times New Roman" w:hAnsi="Times New Roman" w:cs="Times New Roman"/>
      <w:b/>
      <w:bCs/>
      <w:sz w:val="30"/>
      <w:szCs w:val="30"/>
      <w:lang w:eastAsia="zh-CN"/>
    </w:rPr>
  </w:style>
  <w:style w:type="paragraph" w:customStyle="1" w:styleId="TableContents">
    <w:name w:val="Table Contents"/>
    <w:basedOn w:val="a"/>
    <w:rsid w:val="00D03642"/>
    <w:pPr>
      <w:suppressLineNumbers/>
      <w:suppressAutoHyphens/>
      <w:spacing w:after="0" w:line="240" w:lineRule="auto"/>
    </w:pPr>
    <w:rPr>
      <w:rFonts w:ascii="Times New Roman" w:eastAsia="Times New Roman" w:hAnsi="Times New Roman" w:cs="Times New Roman"/>
      <w:sz w:val="20"/>
      <w:szCs w:val="20"/>
      <w:lang w:val="en-AU" w:eastAsia="zh-CN"/>
    </w:rPr>
  </w:style>
  <w:style w:type="paragraph" w:customStyle="1" w:styleId="TableHeading">
    <w:name w:val="Table Heading"/>
    <w:basedOn w:val="TableContents"/>
    <w:rsid w:val="00D03642"/>
    <w:pPr>
      <w:jc w:val="center"/>
    </w:pPr>
    <w:rPr>
      <w:b/>
      <w:bCs/>
    </w:rPr>
  </w:style>
  <w:style w:type="paragraph" w:customStyle="1" w:styleId="Quotations">
    <w:name w:val="Quotations"/>
    <w:basedOn w:val="a"/>
    <w:rsid w:val="00D03642"/>
    <w:pPr>
      <w:suppressAutoHyphens/>
      <w:spacing w:after="283" w:line="240" w:lineRule="auto"/>
      <w:ind w:left="567" w:right="567"/>
    </w:pPr>
    <w:rPr>
      <w:rFonts w:ascii="Times New Roman" w:eastAsia="Times New Roman" w:hAnsi="Times New Roman" w:cs="Times New Roman"/>
      <w:sz w:val="20"/>
      <w:szCs w:val="20"/>
      <w:lang w:val="en-AU" w:eastAsia="zh-CN"/>
    </w:rPr>
  </w:style>
  <w:style w:type="paragraph" w:styleId="af8">
    <w:name w:val="Subtitle"/>
    <w:basedOn w:val="Heading"/>
    <w:next w:val="ae"/>
    <w:link w:val="af9"/>
    <w:qFormat/>
    <w:rsid w:val="00D03642"/>
    <w:pPr>
      <w:spacing w:before="60" w:after="120"/>
    </w:pPr>
    <w:rPr>
      <w:sz w:val="36"/>
      <w:szCs w:val="36"/>
    </w:rPr>
  </w:style>
  <w:style w:type="character" w:customStyle="1" w:styleId="af9">
    <w:name w:val="Подзаглавие Знак"/>
    <w:basedOn w:val="a0"/>
    <w:link w:val="af8"/>
    <w:rsid w:val="00D03642"/>
    <w:rPr>
      <w:rFonts w:ascii="Times New Roman" w:eastAsia="Times New Roman" w:hAnsi="Times New Roman" w:cs="Times New Roman"/>
      <w:b/>
      <w:sz w:val="36"/>
      <w:szCs w:val="36"/>
      <w:lang w:eastAsia="zh-CN"/>
    </w:rPr>
  </w:style>
  <w:style w:type="paragraph" w:customStyle="1" w:styleId="-">
    <w:name w:val="Таблица - съдържание"/>
    <w:basedOn w:val="a"/>
    <w:rsid w:val="00D03642"/>
    <w:pPr>
      <w:suppressLineNumbers/>
      <w:suppressAutoHyphens/>
      <w:spacing w:after="0" w:line="240" w:lineRule="auto"/>
    </w:pPr>
    <w:rPr>
      <w:rFonts w:ascii="Times New Roman" w:eastAsia="Times New Roman" w:hAnsi="Times New Roman" w:cs="Times New Roman"/>
      <w:sz w:val="20"/>
      <w:szCs w:val="20"/>
      <w:lang w:val="en-AU" w:eastAsia="zh-CN"/>
    </w:rPr>
  </w:style>
  <w:style w:type="paragraph" w:customStyle="1" w:styleId="-0">
    <w:name w:val="Таблица - заглавие"/>
    <w:basedOn w:val="-"/>
    <w:rsid w:val="00D03642"/>
    <w:pPr>
      <w:jc w:val="center"/>
    </w:pPr>
    <w:rPr>
      <w:b/>
      <w:bCs/>
    </w:rPr>
  </w:style>
  <w:style w:type="paragraph" w:customStyle="1" w:styleId="CubiclesQuote">
    <w:name w:val="Cubicles Quote"/>
    <w:rsid w:val="00D03642"/>
    <w:rPr>
      <w:rFonts w:ascii="Calibri" w:eastAsia="Times New Roman" w:hAnsi="Calibri" w:cs="Times New Roman"/>
      <w:lang w:val="en-US"/>
    </w:rPr>
  </w:style>
  <w:style w:type="paragraph" w:styleId="afa">
    <w:name w:val="Normal (Web)"/>
    <w:basedOn w:val="a"/>
    <w:rsid w:val="00D03642"/>
    <w:pPr>
      <w:spacing w:before="100" w:after="100" w:line="240" w:lineRule="auto"/>
    </w:pPr>
    <w:rPr>
      <w:rFonts w:ascii="Verdana" w:eastAsia="Times New Roman" w:hAnsi="Verdana" w:cs="Times New Roman"/>
      <w:sz w:val="20"/>
      <w:szCs w:val="20"/>
      <w:lang w:val="en-GB"/>
    </w:rPr>
  </w:style>
  <w:style w:type="paragraph" w:styleId="afb">
    <w:name w:val="footnote text"/>
    <w:aliases w:val="Podrozdział,stile 1,Footnote,Footnote1,Footnote2,Footnote3,Footnote4,Footnote5,Footnote6,Footnote7,Footnote8,Footnote9,Footnote10,Footnote11,Footnote21,Footnote31,Footnote41,Footnote51,Footnote61,Footnote71,Footnote81,Footnote91"/>
    <w:basedOn w:val="a"/>
    <w:link w:val="afc"/>
    <w:unhideWhenUsed/>
    <w:rsid w:val="00D03642"/>
    <w:pPr>
      <w:spacing w:after="0" w:line="240" w:lineRule="auto"/>
    </w:pPr>
    <w:rPr>
      <w:rFonts w:ascii="Times New Roman" w:eastAsia="Times New Roman" w:hAnsi="Times New Roman" w:cs="Times New Roman"/>
      <w:sz w:val="20"/>
      <w:szCs w:val="20"/>
      <w:lang w:eastAsia="bg-BG"/>
    </w:rPr>
  </w:style>
  <w:style w:type="character" w:customStyle="1" w:styleId="af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b"/>
    <w:rsid w:val="00D03642"/>
    <w:rPr>
      <w:rFonts w:ascii="Times New Roman" w:eastAsia="Times New Roman" w:hAnsi="Times New Roman" w:cs="Times New Roman"/>
      <w:sz w:val="20"/>
      <w:szCs w:val="20"/>
      <w:lang w:eastAsia="bg-BG"/>
    </w:rPr>
  </w:style>
  <w:style w:type="character" w:styleId="afd">
    <w:name w:val="footnote reference"/>
    <w:aliases w:val="Footnote symbol"/>
    <w:uiPriority w:val="99"/>
    <w:unhideWhenUsed/>
    <w:rsid w:val="00D03642"/>
    <w:rPr>
      <w:vertAlign w:val="superscript"/>
    </w:rPr>
  </w:style>
  <w:style w:type="character" w:styleId="afe">
    <w:name w:val="annotation reference"/>
    <w:uiPriority w:val="99"/>
    <w:semiHidden/>
    <w:unhideWhenUsed/>
    <w:rsid w:val="00D03642"/>
    <w:rPr>
      <w:sz w:val="16"/>
      <w:szCs w:val="16"/>
    </w:rPr>
  </w:style>
  <w:style w:type="paragraph" w:styleId="aff">
    <w:name w:val="annotation text"/>
    <w:basedOn w:val="a"/>
    <w:link w:val="aff0"/>
    <w:uiPriority w:val="99"/>
    <w:semiHidden/>
    <w:unhideWhenUsed/>
    <w:rsid w:val="00D03642"/>
    <w:pPr>
      <w:suppressAutoHyphens/>
      <w:spacing w:after="0" w:line="240" w:lineRule="auto"/>
    </w:pPr>
    <w:rPr>
      <w:rFonts w:ascii="Times New Roman" w:eastAsia="Times New Roman" w:hAnsi="Times New Roman" w:cs="Times New Roman"/>
      <w:sz w:val="20"/>
      <w:szCs w:val="20"/>
      <w:lang w:val="en-AU" w:eastAsia="zh-CN"/>
    </w:rPr>
  </w:style>
  <w:style w:type="character" w:customStyle="1" w:styleId="aff0">
    <w:name w:val="Текст на коментар Знак"/>
    <w:basedOn w:val="a0"/>
    <w:link w:val="aff"/>
    <w:uiPriority w:val="99"/>
    <w:semiHidden/>
    <w:rsid w:val="00D03642"/>
    <w:rPr>
      <w:rFonts w:ascii="Times New Roman" w:eastAsia="Times New Roman" w:hAnsi="Times New Roman" w:cs="Times New Roman"/>
      <w:sz w:val="20"/>
      <w:szCs w:val="20"/>
      <w:lang w:val="en-AU" w:eastAsia="zh-CN"/>
    </w:rPr>
  </w:style>
  <w:style w:type="paragraph" w:styleId="aff1">
    <w:name w:val="annotation subject"/>
    <w:basedOn w:val="aff"/>
    <w:next w:val="aff"/>
    <w:link w:val="aff2"/>
    <w:uiPriority w:val="99"/>
    <w:semiHidden/>
    <w:unhideWhenUsed/>
    <w:rsid w:val="00D03642"/>
    <w:rPr>
      <w:b/>
      <w:bCs/>
    </w:rPr>
  </w:style>
  <w:style w:type="character" w:customStyle="1" w:styleId="aff2">
    <w:name w:val="Предмет на коментар Знак"/>
    <w:basedOn w:val="aff0"/>
    <w:link w:val="aff1"/>
    <w:uiPriority w:val="99"/>
    <w:semiHidden/>
    <w:rsid w:val="00D03642"/>
    <w:rPr>
      <w:rFonts w:ascii="Times New Roman" w:eastAsia="Times New Roman" w:hAnsi="Times New Roman" w:cs="Times New Roman"/>
      <w:b/>
      <w:bCs/>
      <w:sz w:val="20"/>
      <w:szCs w:val="20"/>
      <w:lang w:val="en-AU" w:eastAsia="zh-CN"/>
    </w:rPr>
  </w:style>
  <w:style w:type="paragraph" w:customStyle="1" w:styleId="Char0">
    <w:name w:val="Char"/>
    <w:basedOn w:val="a"/>
    <w:rsid w:val="00D03642"/>
    <w:pPr>
      <w:tabs>
        <w:tab w:val="left" w:pos="709"/>
      </w:tabs>
      <w:spacing w:after="0" w:line="240" w:lineRule="auto"/>
    </w:pPr>
    <w:rPr>
      <w:rFonts w:ascii="Tahoma" w:eastAsia="Times New Roman" w:hAnsi="Tahoma" w:cs="Times New Roman"/>
      <w:sz w:val="24"/>
      <w:szCs w:val="24"/>
      <w:lang w:val="pl-PL" w:eastAsia="pl-PL"/>
    </w:rPr>
  </w:style>
  <w:style w:type="character" w:customStyle="1" w:styleId="DeltaViewInsertion">
    <w:name w:val="DeltaView Insertion"/>
    <w:rsid w:val="00D03642"/>
    <w:rPr>
      <w:b/>
      <w:i/>
      <w:spacing w:val="0"/>
      <w:lang w:val="bg-BG" w:eastAsia="bg-BG"/>
    </w:rPr>
  </w:style>
  <w:style w:type="paragraph" w:customStyle="1" w:styleId="Tiret0">
    <w:name w:val="Tiret 0"/>
    <w:basedOn w:val="a"/>
    <w:rsid w:val="00D03642"/>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D03642"/>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D03642"/>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D03642"/>
    <w:pPr>
      <w:numPr>
        <w:ilvl w:val="1"/>
        <w:numId w:val="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D03642"/>
    <w:pPr>
      <w:numPr>
        <w:ilvl w:val="2"/>
        <w:numId w:val="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D03642"/>
    <w:pPr>
      <w:numPr>
        <w:ilvl w:val="3"/>
        <w:numId w:val="7"/>
      </w:numPr>
      <w:spacing w:before="120" w:after="120" w:line="240" w:lineRule="auto"/>
      <w:jc w:val="both"/>
    </w:pPr>
    <w:rPr>
      <w:rFonts w:ascii="Times New Roman" w:eastAsia="Calibri" w:hAnsi="Times New Roman" w:cs="Times New Roman"/>
      <w:sz w:val="24"/>
      <w:lang w:eastAsia="bg-BG"/>
    </w:rPr>
  </w:style>
  <w:style w:type="paragraph" w:customStyle="1" w:styleId="Annexetitre">
    <w:name w:val="Annexe titre"/>
    <w:basedOn w:val="a"/>
    <w:next w:val="a"/>
    <w:rsid w:val="00D03642"/>
    <w:pPr>
      <w:spacing w:before="120" w:after="120" w:line="240" w:lineRule="auto"/>
      <w:jc w:val="center"/>
    </w:pPr>
    <w:rPr>
      <w:rFonts w:ascii="Times New Roman" w:eastAsia="Calibri" w:hAnsi="Times New Roman" w:cs="Times New Roman"/>
      <w:b/>
      <w:sz w:val="24"/>
      <w:u w:val="single"/>
      <w:lang w:eastAsia="bg-BG"/>
    </w:rPr>
  </w:style>
  <w:style w:type="character" w:customStyle="1" w:styleId="a4">
    <w:name w:val="Списък на абзаци Знак"/>
    <w:aliases w:val="List1 Знак,ПАРАГРАФ Знак"/>
    <w:link w:val="a3"/>
    <w:rsid w:val="00D03642"/>
  </w:style>
  <w:style w:type="paragraph" w:customStyle="1" w:styleId="CharCharCharChar">
    <w:name w:val="Char Char Char Char"/>
    <w:basedOn w:val="a"/>
    <w:rsid w:val="00D03642"/>
    <w:pPr>
      <w:tabs>
        <w:tab w:val="left" w:pos="709"/>
      </w:tabs>
      <w:spacing w:after="0" w:line="240" w:lineRule="auto"/>
    </w:pPr>
    <w:rPr>
      <w:rFonts w:ascii="Tahoma" w:eastAsia="Times New Roman" w:hAnsi="Tahoma" w:cs="Times New Roman"/>
      <w:sz w:val="24"/>
      <w:szCs w:val="24"/>
      <w:lang w:val="pl-PL" w:eastAsia="pl-PL"/>
    </w:rPr>
  </w:style>
  <w:style w:type="table" w:styleId="aff3">
    <w:name w:val="Table Grid"/>
    <w:basedOn w:val="a1"/>
    <w:uiPriority w:val="59"/>
    <w:rsid w:val="00D03642"/>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14470">
      <w:bodyDiv w:val="1"/>
      <w:marLeft w:val="0"/>
      <w:marRight w:val="0"/>
      <w:marTop w:val="0"/>
      <w:marBottom w:val="0"/>
      <w:divBdr>
        <w:top w:val="none" w:sz="0" w:space="0" w:color="auto"/>
        <w:left w:val="none" w:sz="0" w:space="0" w:color="auto"/>
        <w:bottom w:val="none" w:sz="0" w:space="0" w:color="auto"/>
        <w:right w:val="none" w:sz="0" w:space="0" w:color="auto"/>
      </w:divBdr>
    </w:div>
    <w:div w:id="1438594381">
      <w:bodyDiv w:val="1"/>
      <w:marLeft w:val="0"/>
      <w:marRight w:val="0"/>
      <w:marTop w:val="0"/>
      <w:marBottom w:val="0"/>
      <w:divBdr>
        <w:top w:val="none" w:sz="0" w:space="0" w:color="auto"/>
        <w:left w:val="none" w:sz="0" w:space="0" w:color="auto"/>
        <w:bottom w:val="none" w:sz="0" w:space="0" w:color="auto"/>
        <w:right w:val="none" w:sz="0" w:space="0" w:color="auto"/>
      </w:divBdr>
    </w:div>
    <w:div w:id="16619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2003&amp;ToPar=Art159&#1075;&amp;Type=201/" TargetMode="External"/><Relationship Id="rId18" Type="http://schemas.openxmlformats.org/officeDocument/2006/relationships/hyperlink" Target="apis://Base=NARH&amp;DocCode=2003&amp;ToPar=Art219&amp;Type=201/" TargetMode="External"/><Relationship Id="rId26" Type="http://schemas.openxmlformats.org/officeDocument/2006/relationships/hyperlink" Target="apis://Base=NARH&amp;DocCode=2003&amp;ToPar=Art352&amp;Type=201/" TargetMode="External"/><Relationship Id="rId3" Type="http://schemas.openxmlformats.org/officeDocument/2006/relationships/styles" Target="styles.xml"/><Relationship Id="rId21" Type="http://schemas.openxmlformats.org/officeDocument/2006/relationships/hyperlink" Target="apis://Base=NARH&amp;DocCode=2003&amp;ToPar=Art260&amp;Type=201/" TargetMode="External"/><Relationship Id="rId7" Type="http://schemas.openxmlformats.org/officeDocument/2006/relationships/footnotes" Target="footnotes.xml"/><Relationship Id="rId12" Type="http://schemas.openxmlformats.org/officeDocument/2006/relationships/hyperlink" Target="apis://Base=NARH&amp;DocCode=2003&amp;ToPar=Art159&#1072;&amp;Type=201/" TargetMode="External"/><Relationship Id="rId17" Type="http://schemas.openxmlformats.org/officeDocument/2006/relationships/hyperlink" Target="apis://Base=NARH&amp;DocCode=2003&amp;ToPar=Art217&amp;Type=201/" TargetMode="External"/><Relationship Id="rId25" Type="http://schemas.openxmlformats.org/officeDocument/2006/relationships/hyperlink" Target="apis://Base=NARH&amp;DocCode=2003&amp;ToPar=Art321&#1072;&amp;Type=201/" TargetMode="External"/><Relationship Id="rId2" Type="http://schemas.openxmlformats.org/officeDocument/2006/relationships/numbering" Target="numbering.xml"/><Relationship Id="rId16" Type="http://schemas.openxmlformats.org/officeDocument/2006/relationships/hyperlink" Target="apis://Base=NARH&amp;DocCode=2003&amp;ToPar=Art194&amp;Type=201/" TargetMode="External"/><Relationship Id="rId20" Type="http://schemas.openxmlformats.org/officeDocument/2006/relationships/hyperlink" Target="apis://Base=NARH&amp;DocCode=2003&amp;ToPar=Art253&amp;Type=20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2003&amp;ToPar=Art108&#1072;&amp;Type=201/" TargetMode="External"/><Relationship Id="rId24" Type="http://schemas.openxmlformats.org/officeDocument/2006/relationships/hyperlink" Target="apis://Base=NARH&amp;DocCode=2003&amp;ToPar=Art321&amp;Type=201/" TargetMode="External"/><Relationship Id="rId5" Type="http://schemas.openxmlformats.org/officeDocument/2006/relationships/settings" Target="settings.xml"/><Relationship Id="rId15" Type="http://schemas.openxmlformats.org/officeDocument/2006/relationships/hyperlink" Target="apis://Base=NARH&amp;DocCode=2003&amp;ToPar=Art192&#1072;&amp;Type=201/" TargetMode="External"/><Relationship Id="rId23" Type="http://schemas.openxmlformats.org/officeDocument/2006/relationships/hyperlink" Target="apis://Base=NARH&amp;DocCode=2003&amp;ToPar=Art307&amp;Type=201/" TargetMode="External"/><Relationship Id="rId28" Type="http://schemas.openxmlformats.org/officeDocument/2006/relationships/hyperlink" Target="apis://Base=NARH&amp;DocCode=2023&amp;ToPar=Art162_Al2_Pt1&amp;Type=201/" TargetMode="External"/><Relationship Id="rId10" Type="http://schemas.openxmlformats.org/officeDocument/2006/relationships/hyperlink" Target="http://www.aop.bg/v71_pp.php?mode=view2&amp;id=9089858" TargetMode="External"/><Relationship Id="rId19" Type="http://schemas.openxmlformats.org/officeDocument/2006/relationships/hyperlink" Target="apis://Base=NARH&amp;DocCode=2003&amp;ToPar=Art252&amp;Type=20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yor@ruse-bg.eu" TargetMode="External"/><Relationship Id="rId14" Type="http://schemas.openxmlformats.org/officeDocument/2006/relationships/hyperlink" Target="apis://Base=NARH&amp;DocCode=2003&amp;ToPar=Art172&amp;Type=201/" TargetMode="External"/><Relationship Id="rId22" Type="http://schemas.openxmlformats.org/officeDocument/2006/relationships/hyperlink" Target="apis://Base=NARH&amp;DocCode=2003&amp;ToPar=Art301&amp;Type=201/" TargetMode="External"/><Relationship Id="rId27" Type="http://schemas.openxmlformats.org/officeDocument/2006/relationships/hyperlink" Target="apis://Base=NARH&amp;DocCode=2003&amp;ToPar=Art353&#1077;&amp;Type=201/" TargetMode="External"/><Relationship Id="rId30"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B725E-2CDE-49AB-92F4-FE341A32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7933</Words>
  <Characters>45221</Characters>
  <Application>Microsoft Office Word</Application>
  <DocSecurity>0</DocSecurity>
  <Lines>376</Lines>
  <Paragraphs>106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2019-05-22T12:11:00Z</cp:lastPrinted>
  <dcterms:created xsi:type="dcterms:W3CDTF">2019-06-07T08:10:00Z</dcterms:created>
  <dcterms:modified xsi:type="dcterms:W3CDTF">2019-07-02T14:06:00Z</dcterms:modified>
</cp:coreProperties>
</file>